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Job details </w:t>
      </w:r>
    </w:p>
    <w:p w:rsidR="00084945" w:rsidRPr="00205A77" w:rsidRDefault="00084945" w:rsidP="00084945">
      <w:pPr>
        <w:pBdr>
          <w:bottom w:val="single" w:sz="6" w:space="1" w:color="auto"/>
        </w:pBdr>
        <w:spacing w:after="0" w:line="240" w:lineRule="auto"/>
        <w:jc w:val="center"/>
        <w:rPr>
          <w:rFonts w:ascii="Arial" w:eastAsia="Times New Roman" w:hAnsi="Arial" w:cs="Arial"/>
          <w:vanish/>
          <w:sz w:val="20"/>
          <w:szCs w:val="20"/>
          <w:lang w:eastAsia="en-GB"/>
        </w:rPr>
      </w:pPr>
      <w:r w:rsidRPr="00205A77">
        <w:rPr>
          <w:rFonts w:ascii="Arial" w:eastAsia="Times New Roman" w:hAnsi="Arial" w:cs="Arial"/>
          <w:vanish/>
          <w:sz w:val="20"/>
          <w:szCs w:val="20"/>
          <w:lang w:eastAsia="en-GB"/>
        </w:rPr>
        <w:t>Top of Form</w:t>
      </w:r>
    </w:p>
    <w:p w:rsidR="00084945" w:rsidRPr="00205A77" w:rsidRDefault="00864967"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Biopharm Analytical Scientist </w:t>
      </w:r>
    </w:p>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2805"/>
        <w:gridCol w:w="2308"/>
      </w:tblGrid>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Requisition ID: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Position: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Full time </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Open date: </w:t>
            </w:r>
          </w:p>
        </w:tc>
        <w:tc>
          <w:tcPr>
            <w:tcW w:w="0" w:type="auto"/>
            <w:vAlign w:val="center"/>
            <w:hideMark/>
          </w:tcPr>
          <w:p w:rsidR="00084945" w:rsidRPr="00205A77" w:rsidRDefault="00CC374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 November</w:t>
            </w:r>
            <w:r w:rsidR="00083FEA">
              <w:rPr>
                <w:rFonts w:ascii="Arial" w:eastAsia="Times New Roman" w:hAnsi="Arial" w:cs="Arial"/>
                <w:color w:val="000000"/>
                <w:sz w:val="20"/>
                <w:szCs w:val="20"/>
                <w:lang w:eastAsia="en-GB"/>
              </w:rPr>
              <w:t xml:space="preserve">r </w:t>
            </w:r>
            <w:r w:rsidR="00DD3858" w:rsidRPr="00205A77">
              <w:rPr>
                <w:rFonts w:ascii="Arial" w:eastAsia="Times New Roman" w:hAnsi="Arial" w:cs="Arial"/>
                <w:color w:val="000000"/>
                <w:sz w:val="20"/>
                <w:szCs w:val="20"/>
                <w:lang w:eastAsia="en-GB"/>
              </w:rPr>
              <w:t>2017</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Functional area: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Science and Technology </w:t>
            </w:r>
          </w:p>
        </w:tc>
      </w:tr>
      <w:tr w:rsidR="00084945" w:rsidRPr="00205A77">
        <w:trPr>
          <w:trHeight w:val="180"/>
          <w:tblCellSpacing w:w="12" w:type="dxa"/>
        </w:trPr>
        <w:tc>
          <w:tcPr>
            <w:tcW w:w="2769" w:type="dxa"/>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Location: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Stevenage, Hertfordshire</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Job Posting Grade: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8</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Required degrees: </w:t>
            </w:r>
          </w:p>
        </w:tc>
        <w:tc>
          <w:tcPr>
            <w:tcW w:w="0" w:type="auto"/>
            <w:vAlign w:val="center"/>
            <w:hideMark/>
          </w:tcPr>
          <w:p w:rsidR="00084945" w:rsidRPr="00205A77" w:rsidRDefault="00304629"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BSc/MSc/P</w:t>
            </w:r>
            <w:r w:rsidR="00D72135" w:rsidRPr="00205A77">
              <w:rPr>
                <w:rFonts w:ascii="Arial" w:eastAsia="Times New Roman" w:hAnsi="Arial" w:cs="Arial"/>
                <w:color w:val="000000"/>
                <w:sz w:val="20"/>
                <w:szCs w:val="20"/>
                <w:lang w:eastAsia="en-GB"/>
              </w:rPr>
              <w:t>hD</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Relocation: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Not Indicated </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Eligible for employee referral bonus: </w:t>
            </w:r>
          </w:p>
        </w:tc>
        <w:tc>
          <w:tcPr>
            <w:tcW w:w="0" w:type="auto"/>
            <w:vAlign w:val="center"/>
            <w:hideMark/>
          </w:tcPr>
          <w:p w:rsidR="00084945" w:rsidRPr="00205A77" w:rsidRDefault="00CC3746" w:rsidP="0008494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Yes</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bl>
    <w:p w:rsidR="00084945" w:rsidRPr="00205A77" w:rsidRDefault="00084945" w:rsidP="00084945">
      <w:pPr>
        <w:spacing w:after="0" w:line="240" w:lineRule="auto"/>
        <w:rPr>
          <w:rFonts w:ascii="Arial" w:eastAsia="Times New Roman" w:hAnsi="Arial" w:cs="Arial"/>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84945" w:rsidRPr="00205A77">
        <w:trPr>
          <w:tblCellSpacing w:w="0" w:type="dxa"/>
        </w:trPr>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r w:rsidR="00084945" w:rsidRPr="00205A77">
        <w:trPr>
          <w:trHeight w:val="240"/>
          <w:tblCellSpacing w:w="0" w:type="dxa"/>
        </w:trPr>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bl>
    <w:p w:rsidR="00084945" w:rsidRPr="00205A77" w:rsidRDefault="00084945" w:rsidP="00084945">
      <w:pPr>
        <w:spacing w:after="0" w:line="240" w:lineRule="auto"/>
        <w:rPr>
          <w:rFonts w:ascii="Arial" w:eastAsia="Times New Roman" w:hAnsi="Arial" w:cs="Arial"/>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84945" w:rsidRPr="00205A77">
        <w:trPr>
          <w:tblCellSpacing w:w="0" w:type="dxa"/>
        </w:trPr>
        <w:tc>
          <w:tcPr>
            <w:tcW w:w="5000" w:type="pct"/>
            <w:vAlign w:val="center"/>
            <w:hideMark/>
          </w:tcPr>
          <w:p w:rsidR="00DD3DDB" w:rsidRDefault="00084945" w:rsidP="00EF3C8D">
            <w:pPr>
              <w:spacing w:before="100" w:beforeAutospacing="1" w:after="100" w:afterAutospacing="1"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Basic qualifications:</w:t>
            </w:r>
          </w:p>
          <w:p w:rsidR="00DD3DDB" w:rsidRDefault="0008494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PhD or equivalent experience in an analytical</w:t>
            </w:r>
            <w:r w:rsidR="00083FEA">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t>physchem</w:t>
            </w:r>
            <w:r w:rsidR="00083FEA">
              <w:rPr>
                <w:rFonts w:ascii="Arial" w:eastAsia="Times New Roman" w:hAnsi="Arial" w:cs="Arial"/>
                <w:color w:val="000000"/>
                <w:sz w:val="20"/>
                <w:szCs w:val="20"/>
                <w:lang w:eastAsia="en-GB"/>
              </w:rPr>
              <w:t xml:space="preserve"> or </w:t>
            </w:r>
            <w:r w:rsidRPr="00205A77">
              <w:rPr>
                <w:rFonts w:ascii="Arial" w:eastAsia="Times New Roman" w:hAnsi="Arial" w:cs="Arial"/>
                <w:color w:val="000000"/>
                <w:sz w:val="20"/>
                <w:szCs w:val="20"/>
                <w:lang w:eastAsia="en-GB"/>
              </w:rPr>
              <w:t>biophysics field</w:t>
            </w:r>
            <w:r w:rsidR="009A4245">
              <w:rPr>
                <w:rFonts w:ascii="Arial" w:eastAsia="Times New Roman" w:hAnsi="Arial" w:cs="Arial"/>
                <w:color w:val="000000"/>
                <w:sz w:val="20"/>
                <w:szCs w:val="20"/>
                <w:lang w:eastAsia="en-GB"/>
              </w:rPr>
              <w:t xml:space="preserve"> working with biopharmaceuticals</w:t>
            </w:r>
            <w:r w:rsidR="00083FEA">
              <w:rPr>
                <w:rFonts w:ascii="Arial" w:eastAsia="Times New Roman" w:hAnsi="Arial" w:cs="Arial"/>
                <w:color w:val="000000"/>
                <w:sz w:val="20"/>
                <w:szCs w:val="20"/>
                <w:lang w:eastAsia="en-GB"/>
              </w:rPr>
              <w:t xml:space="preserve"> or other biotherapeutics</w:t>
            </w:r>
            <w:r w:rsidR="009A4245">
              <w:rPr>
                <w:rFonts w:ascii="Arial" w:eastAsia="Times New Roman" w:hAnsi="Arial" w:cs="Arial"/>
                <w:color w:val="000000"/>
                <w:sz w:val="20"/>
                <w:szCs w:val="20"/>
                <w:lang w:eastAsia="en-GB"/>
              </w:rPr>
              <w:t>.</w:t>
            </w:r>
            <w:r w:rsidRPr="00205A77">
              <w:rPr>
                <w:rFonts w:ascii="Arial" w:eastAsia="Times New Roman" w:hAnsi="Arial" w:cs="Arial"/>
                <w:color w:val="000000"/>
                <w:sz w:val="20"/>
                <w:szCs w:val="20"/>
                <w:lang w:eastAsia="en-GB"/>
              </w:rPr>
              <w:t xml:space="preserve"> (Biopharm Analytical Scientist)</w:t>
            </w:r>
          </w:p>
          <w:p w:rsidR="00F33341" w:rsidRDefault="0006617E" w:rsidP="00F33341">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Experience in </w:t>
            </w:r>
            <w:r w:rsidR="007E4632">
              <w:rPr>
                <w:rFonts w:ascii="Arial" w:eastAsia="Times New Roman" w:hAnsi="Arial" w:cs="Arial"/>
                <w:color w:val="000000"/>
                <w:sz w:val="20"/>
                <w:szCs w:val="20"/>
                <w:lang w:eastAsia="en-GB"/>
              </w:rPr>
              <w:t>developing</w:t>
            </w:r>
            <w:r w:rsidRPr="00205A77">
              <w:rPr>
                <w:rFonts w:ascii="Arial" w:eastAsia="Times New Roman" w:hAnsi="Arial" w:cs="Arial"/>
                <w:color w:val="000000"/>
                <w:sz w:val="20"/>
                <w:szCs w:val="20"/>
                <w:lang w:eastAsia="en-GB"/>
              </w:rPr>
              <w:t xml:space="preserve"> </w:t>
            </w:r>
            <w:r w:rsidR="009A4245">
              <w:rPr>
                <w:rFonts w:ascii="Arial" w:eastAsia="Times New Roman" w:hAnsi="Arial" w:cs="Arial"/>
                <w:color w:val="000000"/>
                <w:sz w:val="20"/>
                <w:szCs w:val="20"/>
                <w:lang w:eastAsia="en-GB"/>
              </w:rPr>
              <w:t>analytical method</w:t>
            </w:r>
            <w:r w:rsidR="007E4632">
              <w:rPr>
                <w:rFonts w:ascii="Arial" w:eastAsia="Times New Roman" w:hAnsi="Arial" w:cs="Arial"/>
                <w:color w:val="000000"/>
                <w:sz w:val="20"/>
                <w:szCs w:val="20"/>
                <w:lang w:eastAsia="en-GB"/>
              </w:rPr>
              <w:t>s</w:t>
            </w:r>
            <w:r w:rsidR="009A4245">
              <w:rPr>
                <w:rFonts w:ascii="Arial" w:eastAsia="Times New Roman" w:hAnsi="Arial" w:cs="Arial"/>
                <w:color w:val="000000"/>
                <w:sz w:val="20"/>
                <w:szCs w:val="20"/>
                <w:lang w:eastAsia="en-GB"/>
              </w:rPr>
              <w:t xml:space="preserve"> is essential</w:t>
            </w:r>
            <w:r w:rsidR="008516D7">
              <w:rPr>
                <w:rFonts w:ascii="Arial" w:eastAsia="Times New Roman" w:hAnsi="Arial" w:cs="Arial"/>
                <w:color w:val="000000"/>
                <w:sz w:val="20"/>
                <w:szCs w:val="20"/>
                <w:lang w:eastAsia="en-GB"/>
              </w:rPr>
              <w:t>,</w:t>
            </w:r>
            <w:r w:rsidRPr="00205A77">
              <w:rPr>
                <w:rFonts w:ascii="Arial" w:eastAsia="Times New Roman" w:hAnsi="Arial" w:cs="Arial"/>
                <w:color w:val="000000"/>
                <w:sz w:val="20"/>
                <w:szCs w:val="20"/>
                <w:lang w:eastAsia="en-GB"/>
              </w:rPr>
              <w:t xml:space="preserve"> </w:t>
            </w:r>
            <w:r w:rsidR="00F33341">
              <w:rPr>
                <w:rFonts w:ascii="Arial" w:eastAsia="Times New Roman" w:hAnsi="Arial" w:cs="Arial"/>
                <w:color w:val="000000"/>
                <w:sz w:val="20"/>
                <w:szCs w:val="20"/>
                <w:lang w:eastAsia="en-GB"/>
              </w:rPr>
              <w:t>especially chromatographic</w:t>
            </w:r>
            <w:r w:rsidR="00F33341">
              <w:rPr>
                <w:rFonts w:ascii="Arial" w:eastAsia="Times New Roman" w:hAnsi="Arial" w:cs="Arial"/>
                <w:color w:val="000000"/>
                <w:sz w:val="20"/>
                <w:szCs w:val="20"/>
                <w:lang w:eastAsia="en-GB"/>
              </w:rPr>
              <w:t xml:space="preserve"> &amp; </w:t>
            </w:r>
            <w:r w:rsidR="00F33341">
              <w:rPr>
                <w:rFonts w:ascii="Arial" w:eastAsia="Times New Roman" w:hAnsi="Arial" w:cs="Arial"/>
                <w:color w:val="000000"/>
                <w:sz w:val="20"/>
                <w:szCs w:val="20"/>
                <w:lang w:eastAsia="en-GB"/>
              </w:rPr>
              <w:t xml:space="preserve">electrophoretic assays e.g. </w:t>
            </w:r>
            <w:r w:rsidR="00A97334">
              <w:rPr>
                <w:rFonts w:ascii="Arial" w:eastAsia="Times New Roman" w:hAnsi="Arial" w:cs="Arial"/>
                <w:color w:val="000000"/>
                <w:sz w:val="20"/>
                <w:szCs w:val="20"/>
                <w:lang w:eastAsia="en-GB"/>
              </w:rPr>
              <w:t>S</w:t>
            </w:r>
            <w:r w:rsidR="00F33341">
              <w:rPr>
                <w:rFonts w:ascii="Arial" w:eastAsia="Times New Roman" w:hAnsi="Arial" w:cs="Arial"/>
                <w:color w:val="000000"/>
                <w:sz w:val="20"/>
                <w:szCs w:val="20"/>
                <w:lang w:eastAsia="en-GB"/>
              </w:rPr>
              <w:t>ize exclusion chromatography (SE-HPLC)</w:t>
            </w:r>
            <w:r w:rsidR="00F33341">
              <w:rPr>
                <w:rFonts w:ascii="Arial" w:eastAsia="Times New Roman" w:hAnsi="Arial" w:cs="Arial"/>
                <w:color w:val="000000"/>
                <w:sz w:val="20"/>
                <w:szCs w:val="20"/>
                <w:lang w:eastAsia="en-GB"/>
              </w:rPr>
              <w:t>, reverse phase chomratography (RP-HPLC), ion exchange chromatography (IEX-HPLC)</w:t>
            </w:r>
            <w:r w:rsidR="00A97334">
              <w:rPr>
                <w:rFonts w:ascii="Arial" w:eastAsia="Times New Roman" w:hAnsi="Arial" w:cs="Arial"/>
                <w:color w:val="000000"/>
                <w:sz w:val="20"/>
                <w:szCs w:val="20"/>
                <w:lang w:eastAsia="en-GB"/>
              </w:rPr>
              <w:t>, c</w:t>
            </w:r>
            <w:r w:rsidR="00A97334">
              <w:rPr>
                <w:rFonts w:ascii="Arial" w:eastAsia="Times New Roman" w:hAnsi="Arial" w:cs="Arial"/>
                <w:color w:val="000000"/>
                <w:sz w:val="20"/>
                <w:szCs w:val="20"/>
                <w:lang w:eastAsia="en-GB"/>
              </w:rPr>
              <w:t>apillary isoelectric focusing (c-IEF)</w:t>
            </w:r>
            <w:r w:rsidR="00A97334">
              <w:rPr>
                <w:rFonts w:ascii="Arial" w:eastAsia="Times New Roman" w:hAnsi="Arial" w:cs="Arial"/>
                <w:color w:val="000000"/>
                <w:sz w:val="20"/>
                <w:szCs w:val="20"/>
                <w:lang w:eastAsia="en-GB"/>
              </w:rPr>
              <w:t xml:space="preserve"> and</w:t>
            </w:r>
            <w:r w:rsidR="00A97334">
              <w:rPr>
                <w:rFonts w:ascii="Arial" w:eastAsia="Times New Roman" w:hAnsi="Arial" w:cs="Arial"/>
                <w:color w:val="000000"/>
                <w:sz w:val="20"/>
                <w:szCs w:val="20"/>
                <w:lang w:eastAsia="en-GB"/>
              </w:rPr>
              <w:t xml:space="preserve"> capillary gel electrophoresis (CGE)</w:t>
            </w:r>
            <w:r w:rsidR="00A97334">
              <w:rPr>
                <w:rFonts w:ascii="Arial" w:eastAsia="Times New Roman" w:hAnsi="Arial" w:cs="Arial"/>
                <w:color w:val="000000"/>
                <w:sz w:val="20"/>
                <w:szCs w:val="20"/>
                <w:lang w:eastAsia="en-GB"/>
              </w:rPr>
              <w:t>.</w:t>
            </w:r>
            <w:bookmarkStart w:id="0" w:name="_GoBack"/>
            <w:bookmarkEnd w:id="0"/>
          </w:p>
          <w:p w:rsidR="00DD3DDB" w:rsidRDefault="008516D7"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Good understanding of ICH </w:t>
            </w:r>
            <w:r>
              <w:rPr>
                <w:rFonts w:ascii="Arial" w:eastAsia="Times New Roman" w:hAnsi="Arial" w:cs="Arial"/>
                <w:color w:val="000000"/>
                <w:sz w:val="20"/>
                <w:szCs w:val="20"/>
                <w:lang w:eastAsia="en-GB"/>
              </w:rPr>
              <w:t>guidelines</w:t>
            </w:r>
            <w:r w:rsidRPr="00205A77">
              <w:rPr>
                <w:rFonts w:ascii="Arial" w:eastAsia="Times New Roman" w:hAnsi="Arial" w:cs="Arial"/>
                <w:color w:val="000000"/>
                <w:sz w:val="20"/>
                <w:szCs w:val="20"/>
                <w:lang w:eastAsia="en-GB"/>
              </w:rPr>
              <w:t xml:space="preserve"> for </w:t>
            </w:r>
            <w:r>
              <w:rPr>
                <w:rFonts w:ascii="Arial" w:eastAsia="Times New Roman" w:hAnsi="Arial" w:cs="Arial"/>
                <w:color w:val="000000"/>
                <w:sz w:val="20"/>
                <w:szCs w:val="20"/>
                <w:lang w:eastAsia="en-GB"/>
              </w:rPr>
              <w:t>analytical method</w:t>
            </w:r>
            <w:r w:rsidRPr="00205A77">
              <w:rPr>
                <w:rFonts w:ascii="Arial" w:eastAsia="Times New Roman" w:hAnsi="Arial" w:cs="Arial"/>
                <w:color w:val="000000"/>
                <w:sz w:val="20"/>
                <w:szCs w:val="20"/>
                <w:lang w:eastAsia="en-GB"/>
              </w:rPr>
              <w:t xml:space="preserve"> development</w:t>
            </w:r>
            <w:r w:rsidR="00EF3C8D">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analytical method qualification and validation and</w:t>
            </w:r>
            <w:r w:rsidRPr="00205A7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g</w:t>
            </w:r>
            <w:r w:rsidRPr="00205A77">
              <w:rPr>
                <w:rFonts w:ascii="Arial" w:eastAsia="Times New Roman" w:hAnsi="Arial" w:cs="Arial"/>
                <w:color w:val="000000"/>
                <w:sz w:val="20"/>
                <w:szCs w:val="20"/>
                <w:lang w:eastAsia="en-GB"/>
              </w:rPr>
              <w:t xml:space="preserve">ood knowledge of CMC-relevant liabilities of </w:t>
            </w:r>
            <w:r>
              <w:rPr>
                <w:rFonts w:ascii="Arial" w:eastAsia="Times New Roman" w:hAnsi="Arial" w:cs="Arial"/>
                <w:color w:val="000000"/>
                <w:sz w:val="20"/>
                <w:szCs w:val="20"/>
                <w:lang w:eastAsia="en-GB"/>
              </w:rPr>
              <w:t>B</w:t>
            </w:r>
            <w:r w:rsidRPr="00205A77">
              <w:rPr>
                <w:rFonts w:ascii="Arial" w:eastAsia="Times New Roman" w:hAnsi="Arial" w:cs="Arial"/>
                <w:color w:val="000000"/>
                <w:sz w:val="20"/>
                <w:szCs w:val="20"/>
                <w:lang w:eastAsia="en-GB"/>
              </w:rPr>
              <w:t>iopharmaceutical molecules.</w:t>
            </w:r>
            <w:r w:rsidR="00DD3DDB">
              <w:rPr>
                <w:rFonts w:ascii="Arial" w:eastAsia="Times New Roman" w:hAnsi="Arial" w:cs="Arial"/>
                <w:color w:val="000000"/>
                <w:sz w:val="20"/>
                <w:szCs w:val="20"/>
                <w:lang w:eastAsia="en-GB"/>
              </w:rPr>
              <w:t xml:space="preserve"> </w:t>
            </w:r>
          </w:p>
          <w:p w:rsidR="00DD3DDB" w:rsidRDefault="0008494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Experience of </w:t>
            </w:r>
            <w:r w:rsidR="009A4245">
              <w:rPr>
                <w:rFonts w:ascii="Arial" w:eastAsia="Times New Roman" w:hAnsi="Arial" w:cs="Arial"/>
                <w:color w:val="000000"/>
                <w:sz w:val="20"/>
                <w:szCs w:val="20"/>
                <w:lang w:eastAsia="en-GB"/>
              </w:rPr>
              <w:t xml:space="preserve">working in </w:t>
            </w:r>
            <w:r w:rsidRPr="00205A77">
              <w:rPr>
                <w:rFonts w:ascii="Arial" w:eastAsia="Times New Roman" w:hAnsi="Arial" w:cs="Arial"/>
                <w:color w:val="000000"/>
                <w:sz w:val="20"/>
                <w:szCs w:val="20"/>
                <w:lang w:eastAsia="en-GB"/>
              </w:rPr>
              <w:t xml:space="preserve">matrix and team </w:t>
            </w:r>
            <w:r w:rsidR="009A4245">
              <w:rPr>
                <w:rFonts w:ascii="Arial" w:eastAsia="Times New Roman" w:hAnsi="Arial" w:cs="Arial"/>
                <w:color w:val="000000"/>
                <w:sz w:val="20"/>
                <w:szCs w:val="20"/>
                <w:lang w:eastAsia="en-GB"/>
              </w:rPr>
              <w:t>environments</w:t>
            </w:r>
            <w:r w:rsidR="00DD3DDB" w:rsidRPr="00205A77">
              <w:rPr>
                <w:rFonts w:ascii="Arial" w:eastAsia="Times New Roman" w:hAnsi="Arial" w:cs="Arial"/>
                <w:color w:val="000000"/>
                <w:sz w:val="20"/>
                <w:szCs w:val="20"/>
                <w:lang w:eastAsia="en-GB"/>
              </w:rPr>
              <w:t xml:space="preserve"> </w:t>
            </w:r>
            <w:r w:rsidR="00DD3DDB">
              <w:rPr>
                <w:rFonts w:ascii="Arial" w:eastAsia="Times New Roman" w:hAnsi="Arial" w:cs="Arial"/>
                <w:color w:val="000000"/>
                <w:sz w:val="20"/>
                <w:szCs w:val="20"/>
                <w:lang w:eastAsia="en-GB"/>
              </w:rPr>
              <w:t>with</w:t>
            </w:r>
            <w:r w:rsidRPr="00205A77">
              <w:rPr>
                <w:rFonts w:ascii="Arial" w:eastAsia="Times New Roman" w:hAnsi="Arial" w:cs="Arial"/>
                <w:color w:val="000000"/>
                <w:sz w:val="20"/>
                <w:szCs w:val="20"/>
                <w:lang w:eastAsia="en-GB"/>
              </w:rPr>
              <w:t>in</w:t>
            </w:r>
            <w:r w:rsidR="0089020D">
              <w:rPr>
                <w:rFonts w:ascii="Arial" w:eastAsia="Times New Roman" w:hAnsi="Arial" w:cs="Arial"/>
                <w:color w:val="000000"/>
                <w:sz w:val="20"/>
                <w:szCs w:val="20"/>
                <w:lang w:eastAsia="en-GB"/>
              </w:rPr>
              <w:t xml:space="preserve"> the</w:t>
            </w:r>
            <w:r w:rsidRPr="00205A77">
              <w:rPr>
                <w:rFonts w:ascii="Arial" w:eastAsia="Times New Roman" w:hAnsi="Arial" w:cs="Arial"/>
                <w:color w:val="000000"/>
                <w:sz w:val="20"/>
                <w:szCs w:val="20"/>
                <w:lang w:eastAsia="en-GB"/>
              </w:rPr>
              <w:t xml:space="preserve"> </w:t>
            </w:r>
            <w:r w:rsidR="00F13643">
              <w:rPr>
                <w:rFonts w:ascii="Arial" w:eastAsia="Times New Roman" w:hAnsi="Arial" w:cs="Arial"/>
                <w:color w:val="000000"/>
                <w:sz w:val="20"/>
                <w:szCs w:val="20"/>
                <w:lang w:eastAsia="en-GB"/>
              </w:rPr>
              <w:t>B</w:t>
            </w:r>
            <w:r w:rsidRPr="00205A77">
              <w:rPr>
                <w:rFonts w:ascii="Arial" w:eastAsia="Times New Roman" w:hAnsi="Arial" w:cs="Arial"/>
                <w:color w:val="000000"/>
                <w:sz w:val="20"/>
                <w:szCs w:val="20"/>
                <w:lang w:eastAsia="en-GB"/>
              </w:rPr>
              <w:t>iopharmaceutical</w:t>
            </w:r>
            <w:r w:rsidR="0089020D">
              <w:rPr>
                <w:rFonts w:ascii="Arial" w:eastAsia="Times New Roman" w:hAnsi="Arial" w:cs="Arial"/>
                <w:color w:val="000000"/>
                <w:sz w:val="20"/>
                <w:szCs w:val="20"/>
                <w:lang w:eastAsia="en-GB"/>
              </w:rPr>
              <w:t>/B</w:t>
            </w:r>
            <w:r w:rsidR="0089020D" w:rsidRPr="00205A77">
              <w:rPr>
                <w:rFonts w:ascii="Arial" w:eastAsia="Times New Roman" w:hAnsi="Arial" w:cs="Arial"/>
                <w:color w:val="000000"/>
                <w:sz w:val="20"/>
                <w:szCs w:val="20"/>
                <w:lang w:eastAsia="en-GB"/>
              </w:rPr>
              <w:t>iotech</w:t>
            </w:r>
            <w:r w:rsidR="0089020D" w:rsidRPr="00205A77" w:rsidDel="009A4245">
              <w:rPr>
                <w:rFonts w:ascii="Arial" w:eastAsia="Times New Roman" w:hAnsi="Arial" w:cs="Arial"/>
                <w:color w:val="000000"/>
                <w:sz w:val="20"/>
                <w:szCs w:val="20"/>
                <w:lang w:eastAsia="en-GB"/>
              </w:rPr>
              <w:t xml:space="preserve"> </w:t>
            </w:r>
            <w:r w:rsidR="0089020D">
              <w:rPr>
                <w:rFonts w:ascii="Arial" w:eastAsia="Times New Roman" w:hAnsi="Arial" w:cs="Arial"/>
                <w:color w:val="000000"/>
                <w:sz w:val="20"/>
                <w:szCs w:val="20"/>
                <w:lang w:eastAsia="en-GB"/>
              </w:rPr>
              <w:t>industry</w:t>
            </w:r>
            <w:r w:rsidRPr="00205A77">
              <w:rPr>
                <w:rFonts w:ascii="Arial" w:eastAsia="Times New Roman" w:hAnsi="Arial" w:cs="Arial"/>
                <w:color w:val="000000"/>
                <w:sz w:val="20"/>
                <w:szCs w:val="20"/>
                <w:lang w:eastAsia="en-GB"/>
              </w:rPr>
              <w:t>.</w:t>
            </w:r>
            <w:r w:rsidR="00DD3DDB">
              <w:rPr>
                <w:rFonts w:ascii="Arial" w:eastAsia="Times New Roman" w:hAnsi="Arial" w:cs="Arial"/>
                <w:color w:val="000000"/>
                <w:sz w:val="20"/>
                <w:szCs w:val="20"/>
                <w:lang w:eastAsia="en-GB"/>
              </w:rPr>
              <w:t xml:space="preserve"> </w:t>
            </w:r>
          </w:p>
          <w:p w:rsidR="00DD3DDB" w:rsidRDefault="00C3630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Knowledge and understanding of critical quality attributes</w:t>
            </w:r>
            <w:r w:rsidR="00DD3DDB">
              <w:rPr>
                <w:rFonts w:ascii="Arial" w:eastAsia="Times New Roman" w:hAnsi="Arial" w:cs="Arial"/>
                <w:color w:val="000000"/>
                <w:sz w:val="20"/>
                <w:szCs w:val="20"/>
                <w:lang w:eastAsia="en-GB"/>
              </w:rPr>
              <w:t xml:space="preserve"> (CQA)</w:t>
            </w:r>
            <w:r w:rsidR="00F33341">
              <w:rPr>
                <w:rFonts w:ascii="Arial" w:eastAsia="Times New Roman" w:hAnsi="Arial" w:cs="Arial"/>
                <w:color w:val="000000"/>
                <w:sz w:val="20"/>
                <w:szCs w:val="20"/>
                <w:lang w:eastAsia="en-GB"/>
              </w:rPr>
              <w:t>, formulation development,</w:t>
            </w:r>
            <w:r w:rsidR="00DD3DDB">
              <w:rPr>
                <w:rFonts w:ascii="Arial" w:eastAsia="Times New Roman" w:hAnsi="Arial" w:cs="Arial"/>
                <w:color w:val="000000"/>
                <w:sz w:val="20"/>
                <w:szCs w:val="20"/>
                <w:lang w:eastAsia="en-GB"/>
              </w:rPr>
              <w:t xml:space="preserve"> and</w:t>
            </w:r>
            <w:r w:rsidR="00307261">
              <w:rPr>
                <w:rFonts w:ascii="Arial" w:eastAsia="Times New Roman" w:hAnsi="Arial" w:cs="Arial"/>
                <w:color w:val="000000"/>
                <w:sz w:val="20"/>
                <w:szCs w:val="20"/>
                <w:lang w:eastAsia="en-GB"/>
              </w:rPr>
              <w:t xml:space="preserve"> developing automated solutions</w:t>
            </w:r>
            <w:r w:rsidR="00DD3DDB">
              <w:rPr>
                <w:rFonts w:ascii="Arial" w:eastAsia="Times New Roman" w:hAnsi="Arial" w:cs="Arial"/>
                <w:color w:val="000000"/>
                <w:sz w:val="20"/>
                <w:szCs w:val="20"/>
                <w:lang w:eastAsia="en-GB"/>
              </w:rPr>
              <w:t xml:space="preserve"> are desirable.</w:t>
            </w:r>
          </w:p>
          <w:p w:rsidR="00DD3DDB" w:rsidRPr="00205A77" w:rsidRDefault="00DD3DDB" w:rsidP="00DD3DDB">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Experience </w:t>
            </w:r>
            <w:r>
              <w:rPr>
                <w:rFonts w:ascii="Arial" w:eastAsia="Times New Roman" w:hAnsi="Arial" w:cs="Arial"/>
                <w:color w:val="000000"/>
                <w:sz w:val="20"/>
                <w:szCs w:val="20"/>
                <w:lang w:eastAsia="en-GB"/>
              </w:rPr>
              <w:t>work</w:t>
            </w:r>
            <w:r w:rsidR="009A4245">
              <w:rPr>
                <w:rFonts w:ascii="Arial" w:eastAsia="Times New Roman" w:hAnsi="Arial" w:cs="Arial"/>
                <w:color w:val="000000"/>
                <w:sz w:val="20"/>
                <w:szCs w:val="20"/>
                <w:lang w:eastAsia="en-GB"/>
              </w:rPr>
              <w:t>ing</w:t>
            </w:r>
            <w:r>
              <w:rPr>
                <w:rFonts w:ascii="Arial" w:eastAsia="Times New Roman" w:hAnsi="Arial" w:cs="Arial"/>
                <w:color w:val="000000"/>
                <w:sz w:val="20"/>
                <w:szCs w:val="20"/>
                <w:lang w:eastAsia="en-GB"/>
              </w:rPr>
              <w:t xml:space="preserve"> </w:t>
            </w:r>
            <w:r w:rsidR="009A4245">
              <w:rPr>
                <w:rFonts w:ascii="Arial" w:eastAsia="Times New Roman" w:hAnsi="Arial" w:cs="Arial"/>
                <w:color w:val="000000"/>
                <w:sz w:val="20"/>
                <w:szCs w:val="20"/>
                <w:lang w:eastAsia="en-GB"/>
              </w:rPr>
              <w:t>on</w:t>
            </w:r>
            <w:r>
              <w:rPr>
                <w:rFonts w:ascii="Arial" w:eastAsia="Times New Roman" w:hAnsi="Arial" w:cs="Arial"/>
                <w:color w:val="000000"/>
                <w:sz w:val="20"/>
                <w:szCs w:val="20"/>
                <w:lang w:eastAsia="en-GB"/>
              </w:rPr>
              <w:t xml:space="preserve"> time-bound</w:t>
            </w:r>
            <w:r w:rsidRPr="00205A77">
              <w:rPr>
                <w:rFonts w:ascii="Arial" w:eastAsia="Times New Roman" w:hAnsi="Arial" w:cs="Arial"/>
                <w:color w:val="000000"/>
                <w:sz w:val="20"/>
                <w:szCs w:val="20"/>
                <w:lang w:eastAsia="en-GB"/>
              </w:rPr>
              <w:t xml:space="preserve"> multi-project work packages. </w:t>
            </w:r>
          </w:p>
          <w:p w:rsidR="00DD3DDB" w:rsidRDefault="0008494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Demonstrated innovator in </w:t>
            </w:r>
            <w:r w:rsidR="00F13643">
              <w:rPr>
                <w:rFonts w:ascii="Arial" w:eastAsia="Times New Roman" w:hAnsi="Arial" w:cs="Arial"/>
                <w:color w:val="000000"/>
                <w:sz w:val="20"/>
                <w:szCs w:val="20"/>
                <w:lang w:eastAsia="en-GB"/>
              </w:rPr>
              <w:t>B</w:t>
            </w:r>
            <w:r w:rsidRPr="00205A77">
              <w:rPr>
                <w:rFonts w:ascii="Arial" w:eastAsia="Times New Roman" w:hAnsi="Arial" w:cs="Arial"/>
                <w:color w:val="000000"/>
                <w:sz w:val="20"/>
                <w:szCs w:val="20"/>
                <w:lang w:eastAsia="en-GB"/>
              </w:rPr>
              <w:t>iopharmaceutical analytical sciences.</w:t>
            </w:r>
          </w:p>
          <w:p w:rsidR="00DD3DDB" w:rsidRDefault="0008494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First-Class communications (oral, aural, written).</w:t>
            </w:r>
          </w:p>
          <w:p w:rsidR="00DD3DDB" w:rsidRDefault="00DD3DDB" w:rsidP="00304629">
            <w:pPr>
              <w:autoSpaceDE w:val="0"/>
              <w:autoSpaceDN w:val="0"/>
              <w:adjustRightInd w:val="0"/>
              <w:spacing w:after="0" w:line="240" w:lineRule="auto"/>
              <w:rPr>
                <w:rFonts w:ascii="Arial" w:eastAsia="Times New Roman" w:hAnsi="Arial" w:cs="Arial"/>
                <w:b/>
                <w:bCs/>
                <w:color w:val="000000"/>
                <w:sz w:val="20"/>
                <w:szCs w:val="20"/>
                <w:lang w:eastAsia="en-GB"/>
              </w:rPr>
            </w:pPr>
          </w:p>
          <w:p w:rsidR="00084945" w:rsidRPr="00205A77" w:rsidRDefault="00304629" w:rsidP="00304629">
            <w:pPr>
              <w:autoSpaceDE w:val="0"/>
              <w:autoSpaceDN w:val="0"/>
              <w:adjustRightInd w:val="0"/>
              <w:spacing w:after="0"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Job Purpose</w:t>
            </w:r>
            <w:r w:rsidR="009A4245" w:rsidRPr="00205A77">
              <w:rPr>
                <w:rFonts w:ascii="Arial" w:eastAsia="Times New Roman" w:hAnsi="Arial" w:cs="Arial"/>
                <w:b/>
                <w:bCs/>
                <w:color w:val="000000"/>
                <w:sz w:val="20"/>
                <w:szCs w:val="20"/>
                <w:lang w:eastAsia="en-GB"/>
              </w:rPr>
              <w:t xml:space="preserve">: </w:t>
            </w:r>
            <w:r w:rsidR="00084945" w:rsidRPr="00205A77">
              <w:rPr>
                <w:rFonts w:ascii="Arial" w:eastAsia="Times New Roman" w:hAnsi="Arial" w:cs="Arial"/>
                <w:color w:val="000000"/>
                <w:sz w:val="20"/>
                <w:szCs w:val="20"/>
                <w:lang w:eastAsia="en-GB"/>
              </w:rPr>
              <w:br/>
            </w:r>
            <w:r w:rsidRPr="00205A77">
              <w:rPr>
                <w:rFonts w:ascii="Arial" w:hAnsi="Arial" w:cs="Arial"/>
                <w:sz w:val="20"/>
                <w:szCs w:val="20"/>
              </w:rPr>
              <w:t>To ensure high quality scientific contribution is delivered to support portfolio progression from early to late phase project development including contribution to tech transfer and stability studies.</w:t>
            </w:r>
          </w:p>
          <w:p w:rsidR="00084945" w:rsidRPr="00205A77" w:rsidRDefault="00084945" w:rsidP="00084945">
            <w:pPr>
              <w:spacing w:before="100" w:beforeAutospacing="1" w:after="100" w:afterAutospacing="1"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Details</w:t>
            </w:r>
            <w:r w:rsidR="009A4245" w:rsidRPr="00205A77">
              <w:rPr>
                <w:rFonts w:ascii="Arial" w:eastAsia="Times New Roman" w:hAnsi="Arial" w:cs="Arial"/>
                <w:b/>
                <w:bCs/>
                <w:color w:val="000000"/>
                <w:sz w:val="20"/>
                <w:szCs w:val="20"/>
                <w:lang w:eastAsia="en-GB"/>
              </w:rPr>
              <w:t xml:space="preserve">: </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t>GlaxoSmithKline is a world leading research-based pharmaceutical company that combines both individual talent and technical resources to create a platform for the delivery for strong growth in a rapidly changing healthcare market. Our mission is to improve the quality of human life by enabling people to do more, feel better and live longer.</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t xml:space="preserve">Within the GSK Biopharmaceutical R&amp;D Unit we are committed to the research, development and commercialisation of a highly novel pipeline of biopharmaceutical-based therapies to treat unmet medical needs. </w:t>
            </w:r>
            <w:r w:rsidR="00304629" w:rsidRPr="00205A77">
              <w:rPr>
                <w:rFonts w:ascii="Arial" w:eastAsia="Times New Roman" w:hAnsi="Arial" w:cs="Arial"/>
                <w:color w:val="000000"/>
                <w:sz w:val="20"/>
                <w:szCs w:val="20"/>
                <w:lang w:eastAsia="en-GB"/>
              </w:rPr>
              <w:t>The</w:t>
            </w:r>
            <w:r w:rsidRPr="00205A77">
              <w:rPr>
                <w:rFonts w:ascii="Arial" w:eastAsia="Times New Roman" w:hAnsi="Arial" w:cs="Arial"/>
                <w:color w:val="000000"/>
                <w:sz w:val="20"/>
                <w:szCs w:val="20"/>
                <w:lang w:eastAsia="en-GB"/>
              </w:rPr>
              <w:t xml:space="preserve"> Biopharmaceutical Product Development and supplies (BPDS)</w:t>
            </w:r>
            <w:r w:rsidR="00304629" w:rsidRPr="00205A77">
              <w:rPr>
                <w:rFonts w:ascii="Arial" w:eastAsia="Times New Roman" w:hAnsi="Arial" w:cs="Arial"/>
                <w:color w:val="000000"/>
                <w:sz w:val="20"/>
                <w:szCs w:val="20"/>
                <w:lang w:eastAsia="en-GB"/>
              </w:rPr>
              <w:t xml:space="preserve"> group</w:t>
            </w:r>
            <w:r w:rsidRPr="00205A77">
              <w:rPr>
                <w:rFonts w:ascii="Arial" w:eastAsia="Times New Roman" w:hAnsi="Arial" w:cs="Arial"/>
                <w:color w:val="000000"/>
                <w:sz w:val="20"/>
                <w:szCs w:val="20"/>
                <w:lang w:eastAsia="en-GB"/>
              </w:rPr>
              <w:t xml:space="preserve"> are a new Department within GSK comprising approximately 60 Staff in the UK group. This department is dedicated to the identification of best-in-class, readily industrialised biopharmaceuticals, the development of cognate cell lines, processes and formulations, and the transfer of such into a CTM Manufacturing environment. BPDS operate as a single-team aligned with those of our key partners in Biopharm Medicine Discovery based within the same state-of-the-art Biopharm facilities at GSK-Stevenage.</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t xml:space="preserve">We have a vacancy for an Analytical Scientist within our Analytical &amp; Characterisation group. Your </w:t>
            </w:r>
            <w:r w:rsidRPr="00205A77">
              <w:rPr>
                <w:rFonts w:ascii="Arial" w:eastAsia="Times New Roman" w:hAnsi="Arial" w:cs="Arial"/>
                <w:color w:val="000000"/>
                <w:sz w:val="20"/>
                <w:szCs w:val="20"/>
                <w:lang w:eastAsia="en-GB"/>
              </w:rPr>
              <w:lastRenderedPageBreak/>
              <w:t>expertise in</w:t>
            </w:r>
            <w:r w:rsidR="003D583F">
              <w:rPr>
                <w:rFonts w:ascii="Arial" w:eastAsia="Times New Roman" w:hAnsi="Arial" w:cs="Arial"/>
                <w:color w:val="000000"/>
                <w:sz w:val="20"/>
                <w:szCs w:val="20"/>
                <w:lang w:eastAsia="en-GB"/>
              </w:rPr>
              <w:t xml:space="preserve"> developing </w:t>
            </w:r>
            <w:r w:rsidR="00F33341">
              <w:rPr>
                <w:rFonts w:ascii="Arial" w:eastAsia="Times New Roman" w:hAnsi="Arial" w:cs="Arial"/>
                <w:color w:val="000000"/>
                <w:sz w:val="20"/>
                <w:szCs w:val="20"/>
                <w:lang w:eastAsia="en-GB"/>
              </w:rPr>
              <w:t xml:space="preserve">chromatographic and electrophoretic </w:t>
            </w:r>
            <w:r w:rsidR="003D583F">
              <w:rPr>
                <w:rFonts w:ascii="Arial" w:eastAsia="Times New Roman" w:hAnsi="Arial" w:cs="Arial"/>
                <w:color w:val="000000"/>
                <w:sz w:val="20"/>
                <w:szCs w:val="20"/>
                <w:lang w:eastAsia="en-GB"/>
              </w:rPr>
              <w:t xml:space="preserve">methods </w:t>
            </w:r>
            <w:r w:rsidR="00A97334">
              <w:rPr>
                <w:rFonts w:ascii="Arial" w:eastAsia="Times New Roman" w:hAnsi="Arial" w:cs="Arial"/>
                <w:color w:val="000000"/>
                <w:sz w:val="20"/>
                <w:szCs w:val="20"/>
                <w:lang w:eastAsia="en-GB"/>
              </w:rPr>
              <w:t>using</w:t>
            </w:r>
            <w:r w:rsidR="00F33341">
              <w:rPr>
                <w:rFonts w:ascii="Arial" w:eastAsia="Times New Roman" w:hAnsi="Arial" w:cs="Arial"/>
                <w:color w:val="000000"/>
                <w:sz w:val="20"/>
                <w:szCs w:val="20"/>
                <w:lang w:eastAsia="en-GB"/>
              </w:rPr>
              <w:t xml:space="preserve"> SE-HPLC, RP-HPLC, IEX-HPLC</w:t>
            </w:r>
            <w:r w:rsidR="00A97334">
              <w:rPr>
                <w:rFonts w:ascii="Arial" w:eastAsia="Times New Roman" w:hAnsi="Arial" w:cs="Arial"/>
                <w:color w:val="000000"/>
                <w:sz w:val="20"/>
                <w:szCs w:val="20"/>
                <w:lang w:eastAsia="en-GB"/>
              </w:rPr>
              <w:t>, c-IEF, and CGE technologies</w:t>
            </w:r>
            <w:r w:rsidR="00F33341">
              <w:rPr>
                <w:rFonts w:ascii="Arial" w:eastAsia="Times New Roman" w:hAnsi="Arial" w:cs="Arial"/>
                <w:color w:val="000000"/>
                <w:sz w:val="20"/>
                <w:szCs w:val="20"/>
                <w:lang w:eastAsia="en-GB"/>
              </w:rPr>
              <w:t xml:space="preserve"> </w:t>
            </w:r>
            <w:r w:rsidR="00307261">
              <w:rPr>
                <w:rFonts w:ascii="Arial" w:eastAsia="Times New Roman" w:hAnsi="Arial" w:cs="Arial"/>
                <w:color w:val="000000"/>
                <w:sz w:val="20"/>
                <w:szCs w:val="20"/>
                <w:lang w:eastAsia="en-GB"/>
              </w:rPr>
              <w:t>w</w:t>
            </w:r>
            <w:r w:rsidRPr="00205A77">
              <w:rPr>
                <w:rFonts w:ascii="Arial" w:eastAsia="Times New Roman" w:hAnsi="Arial" w:cs="Arial"/>
                <w:color w:val="000000"/>
                <w:sz w:val="20"/>
                <w:szCs w:val="20"/>
                <w:lang w:eastAsia="en-GB"/>
              </w:rPr>
              <w:t xml:space="preserve">ill be key </w:t>
            </w:r>
            <w:r w:rsidR="00A766E0">
              <w:rPr>
                <w:rFonts w:ascii="Arial" w:eastAsia="Times New Roman" w:hAnsi="Arial" w:cs="Arial"/>
                <w:color w:val="000000"/>
                <w:sz w:val="20"/>
                <w:szCs w:val="20"/>
                <w:lang w:eastAsia="en-GB"/>
              </w:rPr>
              <w:t>for this role to provide</w:t>
            </w:r>
            <w:r w:rsidRPr="00205A77">
              <w:rPr>
                <w:rFonts w:ascii="Arial" w:eastAsia="Times New Roman" w:hAnsi="Arial" w:cs="Arial"/>
                <w:color w:val="000000"/>
                <w:sz w:val="20"/>
                <w:szCs w:val="20"/>
                <w:lang w:eastAsia="en-GB"/>
              </w:rPr>
              <w:t xml:space="preserve"> analytical data on therapeutic protein characterisation</w:t>
            </w:r>
            <w:r w:rsidR="00BC722E" w:rsidRPr="00205A77">
              <w:rPr>
                <w:rFonts w:ascii="Arial" w:eastAsia="Times New Roman" w:hAnsi="Arial" w:cs="Arial"/>
                <w:color w:val="000000"/>
                <w:sz w:val="20"/>
                <w:szCs w:val="20"/>
                <w:lang w:eastAsia="en-GB"/>
              </w:rPr>
              <w:t>, stability studies and s</w:t>
            </w:r>
            <w:r w:rsidRPr="00205A77">
              <w:rPr>
                <w:rFonts w:ascii="Arial" w:eastAsia="Times New Roman" w:hAnsi="Arial" w:cs="Arial"/>
                <w:color w:val="000000"/>
                <w:sz w:val="20"/>
                <w:szCs w:val="20"/>
                <w:lang w:eastAsia="en-GB"/>
              </w:rPr>
              <w:t xml:space="preserve">upporting early phase degradation studies. You will also be involved in </w:t>
            </w:r>
            <w:r w:rsidR="00A766E0">
              <w:rPr>
                <w:rFonts w:ascii="Arial" w:eastAsia="Times New Roman" w:hAnsi="Arial" w:cs="Arial"/>
                <w:color w:val="000000"/>
                <w:sz w:val="20"/>
                <w:szCs w:val="20"/>
                <w:lang w:eastAsia="en-GB"/>
              </w:rPr>
              <w:t xml:space="preserve">physicochemical and </w:t>
            </w:r>
            <w:r w:rsidRPr="00205A77">
              <w:rPr>
                <w:rFonts w:ascii="Arial" w:eastAsia="Times New Roman" w:hAnsi="Arial" w:cs="Arial"/>
                <w:color w:val="000000"/>
                <w:sz w:val="20"/>
                <w:szCs w:val="20"/>
                <w:lang w:eastAsia="en-GB"/>
              </w:rPr>
              <w:t>biophysical characterisation, elucidating the primary degradation pathways of our therapeutic proteins and reporting of data from such studies.</w:t>
            </w:r>
            <w:r w:rsidR="0048493B" w:rsidRPr="00205A77">
              <w:rPr>
                <w:rFonts w:ascii="Arial" w:eastAsia="Times New Roman" w:hAnsi="Arial" w:cs="Arial"/>
                <w:color w:val="000000"/>
                <w:sz w:val="20"/>
                <w:szCs w:val="20"/>
                <w:lang w:eastAsia="en-GB"/>
              </w:rPr>
              <w:t xml:space="preserve"> </w:t>
            </w:r>
            <w:r w:rsidR="00DD3DDB">
              <w:rPr>
                <w:rFonts w:ascii="Arial" w:eastAsia="Times New Roman" w:hAnsi="Arial" w:cs="Arial"/>
                <w:color w:val="000000"/>
                <w:sz w:val="20"/>
                <w:szCs w:val="20"/>
                <w:lang w:eastAsia="en-GB"/>
              </w:rPr>
              <w:t>U</w:t>
            </w:r>
            <w:r w:rsidR="0048493B" w:rsidRPr="00205A77">
              <w:rPr>
                <w:rFonts w:ascii="Arial" w:eastAsia="Times New Roman" w:hAnsi="Arial" w:cs="Arial"/>
                <w:color w:val="000000"/>
                <w:sz w:val="20"/>
                <w:szCs w:val="20"/>
                <w:lang w:eastAsia="en-GB"/>
              </w:rPr>
              <w:t>nderstanding of formulation development is desirable.</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Pr="00D7485D">
              <w:rPr>
                <w:rFonts w:ascii="Arial" w:eastAsia="Times New Roman" w:hAnsi="Arial" w:cs="Arial"/>
                <w:b/>
                <w:color w:val="000000"/>
                <w:sz w:val="20"/>
                <w:szCs w:val="20"/>
                <w:lang w:eastAsia="en-GB"/>
              </w:rPr>
              <w:t>Knowledge, Technical Skills and Expertise</w:t>
            </w:r>
            <w:r w:rsidR="00EF3C8D">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br/>
              <w:t>With manager's direction, applies knowledge in area of specialization to assignments that involve multiple decision points.</w:t>
            </w:r>
            <w:r w:rsidRPr="00205A77">
              <w:rPr>
                <w:rFonts w:ascii="Arial" w:eastAsia="Times New Roman" w:hAnsi="Arial" w:cs="Arial"/>
                <w:color w:val="000000"/>
                <w:sz w:val="20"/>
                <w:szCs w:val="20"/>
                <w:lang w:eastAsia="en-GB"/>
              </w:rPr>
              <w:br/>
              <w:t>Independently applies new techniques or approaches to the relevant work area.</w:t>
            </w:r>
            <w:r w:rsidRPr="00205A77">
              <w:rPr>
                <w:rFonts w:ascii="Arial" w:eastAsia="Times New Roman" w:hAnsi="Arial" w:cs="Arial"/>
                <w:color w:val="000000"/>
                <w:sz w:val="20"/>
                <w:szCs w:val="20"/>
                <w:lang w:eastAsia="en-GB"/>
              </w:rPr>
              <w:br/>
              <w:t>Demonstrates good technical expertise and working familiarity with a number of methods, techniques and procedures including working to GMP standards.</w:t>
            </w:r>
            <w:r w:rsidRPr="00205A77">
              <w:rPr>
                <w:rFonts w:ascii="Arial" w:eastAsia="Times New Roman" w:hAnsi="Arial" w:cs="Arial"/>
                <w:color w:val="000000"/>
                <w:sz w:val="20"/>
                <w:szCs w:val="20"/>
                <w:lang w:eastAsia="en-GB"/>
              </w:rPr>
              <w:br/>
              <w:t>Demonstrates ability to generate, collate, evaluate, and draw conclusions from data.</w:t>
            </w:r>
            <w:r w:rsidRPr="00205A77">
              <w:rPr>
                <w:rFonts w:ascii="Arial" w:eastAsia="Times New Roman" w:hAnsi="Arial" w:cs="Arial"/>
                <w:color w:val="000000"/>
                <w:sz w:val="20"/>
                <w:szCs w:val="20"/>
                <w:lang w:eastAsia="en-GB"/>
              </w:rPr>
              <w:br/>
            </w:r>
            <w:r w:rsidR="00BC722E" w:rsidRPr="00205A77">
              <w:rPr>
                <w:rFonts w:ascii="Arial" w:eastAsia="Times New Roman" w:hAnsi="Arial" w:cs="Arial"/>
                <w:color w:val="000000"/>
                <w:sz w:val="20"/>
                <w:szCs w:val="20"/>
                <w:lang w:eastAsia="en-GB"/>
              </w:rPr>
              <w:t>H</w:t>
            </w:r>
            <w:r w:rsidRPr="00205A77">
              <w:rPr>
                <w:rFonts w:ascii="Arial" w:eastAsia="Times New Roman" w:hAnsi="Arial" w:cs="Arial"/>
                <w:color w:val="000000"/>
                <w:sz w:val="20"/>
                <w:szCs w:val="20"/>
                <w:lang w:eastAsia="en-GB"/>
              </w:rPr>
              <w:t xml:space="preserve">as a good understanding of analytical </w:t>
            </w:r>
            <w:r w:rsidR="009A4245" w:rsidRPr="00205A77">
              <w:rPr>
                <w:rFonts w:ascii="Arial" w:eastAsia="Times New Roman" w:hAnsi="Arial" w:cs="Arial"/>
                <w:color w:val="000000"/>
                <w:sz w:val="20"/>
                <w:szCs w:val="20"/>
                <w:lang w:eastAsia="en-GB"/>
              </w:rPr>
              <w:t>electrophoresis</w:t>
            </w:r>
            <w:r w:rsidR="009A4245">
              <w:rPr>
                <w:rFonts w:ascii="Arial" w:eastAsia="Times New Roman" w:hAnsi="Arial" w:cs="Arial"/>
                <w:color w:val="000000"/>
                <w:sz w:val="20"/>
                <w:szCs w:val="20"/>
                <w:lang w:eastAsia="en-GB"/>
              </w:rPr>
              <w:t xml:space="preserve"> and</w:t>
            </w:r>
            <w:r w:rsidR="009A4245" w:rsidRPr="00205A77">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t>chromatography techniques</w:t>
            </w:r>
            <w:r w:rsidR="00BC722E" w:rsidRPr="00205A77">
              <w:rPr>
                <w:rFonts w:ascii="Arial" w:eastAsia="Times New Roman" w:hAnsi="Arial" w:cs="Arial"/>
                <w:color w:val="000000"/>
                <w:sz w:val="20"/>
                <w:szCs w:val="20"/>
                <w:lang w:eastAsia="en-GB"/>
              </w:rPr>
              <w:t xml:space="preserve"> and expertise in setting up, running and troubleshooting them. </w:t>
            </w:r>
            <w:r w:rsidRPr="00205A77">
              <w:rPr>
                <w:rFonts w:ascii="Arial" w:eastAsia="Times New Roman" w:hAnsi="Arial" w:cs="Arial"/>
                <w:color w:val="000000"/>
                <w:sz w:val="20"/>
                <w:szCs w:val="20"/>
                <w:lang w:eastAsia="en-GB"/>
              </w:rPr>
              <w:t xml:space="preserve">Shows experience and understanding of working with </w:t>
            </w:r>
            <w:r w:rsidR="009A4245">
              <w:rPr>
                <w:rFonts w:ascii="Arial" w:eastAsia="Times New Roman" w:hAnsi="Arial" w:cs="Arial"/>
                <w:color w:val="000000"/>
                <w:sz w:val="20"/>
                <w:szCs w:val="20"/>
                <w:lang w:eastAsia="en-GB"/>
              </w:rPr>
              <w:t>bio</w:t>
            </w:r>
            <w:r w:rsidRPr="00205A77">
              <w:rPr>
                <w:rFonts w:ascii="Arial" w:eastAsia="Times New Roman" w:hAnsi="Arial" w:cs="Arial"/>
                <w:color w:val="000000"/>
                <w:sz w:val="20"/>
                <w:szCs w:val="20"/>
                <w:lang w:eastAsia="en-GB"/>
              </w:rPr>
              <w:t>therapeutic proteins.</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Pr="00D7485D">
              <w:rPr>
                <w:rFonts w:ascii="Arial" w:eastAsia="Times New Roman" w:hAnsi="Arial" w:cs="Arial"/>
                <w:b/>
                <w:color w:val="000000"/>
                <w:sz w:val="20"/>
                <w:szCs w:val="20"/>
                <w:lang w:eastAsia="en-GB"/>
              </w:rPr>
              <w:t>Responsibilities</w:t>
            </w:r>
            <w:r w:rsidR="00EF3C8D" w:rsidRPr="00EF3C8D">
              <w:rPr>
                <w:rFonts w:ascii="Arial" w:eastAsia="Times New Roman" w:hAnsi="Arial" w:cs="Arial"/>
                <w:b/>
                <w:color w:val="000000"/>
                <w:sz w:val="20"/>
                <w:szCs w:val="20"/>
                <w:lang w:eastAsia="en-GB"/>
              </w:rPr>
              <w:t xml:space="preserve">: </w:t>
            </w:r>
            <w:r w:rsidRPr="00205A77">
              <w:rPr>
                <w:rFonts w:ascii="Arial" w:eastAsia="Times New Roman" w:hAnsi="Arial" w:cs="Arial"/>
                <w:color w:val="000000"/>
                <w:sz w:val="20"/>
                <w:szCs w:val="20"/>
                <w:lang w:eastAsia="en-GB"/>
              </w:rPr>
              <w:br/>
              <w:t>Demonstrates ability to organize and execute multiple tasks concurrently.</w:t>
            </w:r>
            <w:r w:rsidRPr="00205A77">
              <w:rPr>
                <w:rFonts w:ascii="Arial" w:eastAsia="Times New Roman" w:hAnsi="Arial" w:cs="Arial"/>
                <w:color w:val="000000"/>
                <w:sz w:val="20"/>
                <w:szCs w:val="20"/>
                <w:lang w:eastAsia="en-GB"/>
              </w:rPr>
              <w:br/>
              <w:t>Independently and proactively executes a wide range of tasks within agreed timelines.</w:t>
            </w:r>
            <w:r w:rsidRPr="00205A77">
              <w:rPr>
                <w:rFonts w:ascii="Arial" w:eastAsia="Times New Roman" w:hAnsi="Arial" w:cs="Arial"/>
                <w:color w:val="000000"/>
                <w:sz w:val="20"/>
                <w:szCs w:val="20"/>
                <w:lang w:eastAsia="en-GB"/>
              </w:rPr>
              <w:br/>
              <w:t>May be responsible for coordinating and/or executing portions of projects.</w:t>
            </w:r>
            <w:r w:rsidRPr="00205A77">
              <w:rPr>
                <w:rFonts w:ascii="Arial" w:eastAsia="Times New Roman" w:hAnsi="Arial" w:cs="Arial"/>
                <w:color w:val="000000"/>
                <w:sz w:val="20"/>
                <w:szCs w:val="20"/>
                <w:lang w:eastAsia="en-GB"/>
              </w:rPr>
              <w:br/>
              <w:t>Identifies and analyzes problems on a reactive and proactive basis; recommends corrective actions to be taken.</w:t>
            </w:r>
            <w:r w:rsidRPr="00205A77">
              <w:rPr>
                <w:rFonts w:ascii="Arial" w:eastAsia="Times New Roman" w:hAnsi="Arial" w:cs="Arial"/>
                <w:color w:val="000000"/>
                <w:sz w:val="20"/>
                <w:szCs w:val="20"/>
                <w:lang w:eastAsia="en-GB"/>
              </w:rPr>
              <w:br/>
              <w:t>Problems and issues are identified</w:t>
            </w:r>
            <w:r w:rsidR="009A4245">
              <w:rPr>
                <w:rFonts w:ascii="Arial" w:eastAsia="Times New Roman" w:hAnsi="Arial" w:cs="Arial"/>
                <w:color w:val="000000"/>
                <w:sz w:val="20"/>
                <w:szCs w:val="20"/>
                <w:lang w:eastAsia="en-GB"/>
              </w:rPr>
              <w:t>,</w:t>
            </w:r>
            <w:r w:rsidRPr="00205A77">
              <w:rPr>
                <w:rFonts w:ascii="Arial" w:eastAsia="Times New Roman" w:hAnsi="Arial" w:cs="Arial"/>
                <w:color w:val="000000"/>
                <w:sz w:val="20"/>
                <w:szCs w:val="20"/>
                <w:lang w:eastAsia="en-GB"/>
              </w:rPr>
              <w:t xml:space="preserve"> and next logical steps are defined </w:t>
            </w:r>
            <w:r w:rsidR="009A4245">
              <w:rPr>
                <w:rFonts w:ascii="Arial" w:eastAsia="Times New Roman" w:hAnsi="Arial" w:cs="Arial"/>
                <w:color w:val="000000"/>
                <w:sz w:val="20"/>
                <w:szCs w:val="20"/>
                <w:lang w:eastAsia="en-GB"/>
              </w:rPr>
              <w:t>&amp;</w:t>
            </w:r>
            <w:r w:rsidR="009A4245" w:rsidRPr="00205A77">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t>executed with minimal supervision. Anticipates and recognizes potential problems with equipment and initiate actions to troubleshoot.</w:t>
            </w:r>
            <w:r w:rsidRPr="00205A77">
              <w:rPr>
                <w:rFonts w:ascii="Arial" w:eastAsia="Times New Roman" w:hAnsi="Arial" w:cs="Arial"/>
                <w:color w:val="000000"/>
                <w:sz w:val="20"/>
                <w:szCs w:val="20"/>
                <w:lang w:eastAsia="en-GB"/>
              </w:rPr>
              <w:br/>
              <w:t>Operates open access lab equipment with minimal supervision.</w:t>
            </w:r>
            <w:r w:rsidRPr="00205A77">
              <w:rPr>
                <w:rFonts w:ascii="Arial" w:eastAsia="Times New Roman" w:hAnsi="Arial" w:cs="Arial"/>
                <w:color w:val="000000"/>
                <w:sz w:val="20"/>
                <w:szCs w:val="20"/>
                <w:lang w:eastAsia="en-GB"/>
              </w:rPr>
              <w:br/>
            </w:r>
            <w:r w:rsidRPr="00D7485D">
              <w:rPr>
                <w:rFonts w:ascii="Arial" w:eastAsia="Times New Roman" w:hAnsi="Arial" w:cs="Arial"/>
                <w:b/>
                <w:color w:val="000000"/>
                <w:sz w:val="20"/>
                <w:szCs w:val="20"/>
                <w:lang w:eastAsia="en-GB"/>
              </w:rPr>
              <w:br/>
              <w:t>Leadership and Influence, and Development of Staff</w:t>
            </w:r>
            <w:r w:rsidR="00083FEA" w:rsidRPr="00D7485D">
              <w:rPr>
                <w:rFonts w:ascii="Arial" w:eastAsia="Times New Roman" w:hAnsi="Arial" w:cs="Arial"/>
                <w:b/>
                <w:color w:val="000000"/>
                <w:sz w:val="20"/>
                <w:szCs w:val="20"/>
                <w:lang w:eastAsia="en-GB"/>
              </w:rPr>
              <w:t>:</w:t>
            </w:r>
            <w:r w:rsidR="00083FEA">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br/>
              <w:t>Trains others in his or her area of technical expertise such as use of open access analytics.</w:t>
            </w:r>
            <w:r w:rsidRPr="00205A77">
              <w:rPr>
                <w:rFonts w:ascii="Arial" w:eastAsia="Times New Roman" w:hAnsi="Arial" w:cs="Arial"/>
                <w:color w:val="000000"/>
                <w:sz w:val="20"/>
                <w:szCs w:val="20"/>
                <w:lang w:eastAsia="en-GB"/>
              </w:rPr>
              <w:br/>
              <w:t>May provide coaching and training to other staff if appropriate</w:t>
            </w:r>
            <w:r w:rsidRPr="00205A77">
              <w:rPr>
                <w:rFonts w:ascii="Arial" w:eastAsia="Times New Roman" w:hAnsi="Arial" w:cs="Arial"/>
                <w:color w:val="000000"/>
                <w:sz w:val="20"/>
                <w:szCs w:val="20"/>
                <w:lang w:eastAsia="en-GB"/>
              </w:rPr>
              <w:br/>
              <w:t>Actively participates in departmental and cross-functional teams and provides input to decisions.</w:t>
            </w:r>
            <w:r w:rsidRPr="00205A77">
              <w:rPr>
                <w:rFonts w:ascii="Arial" w:eastAsia="Times New Roman" w:hAnsi="Arial" w:cs="Arial"/>
                <w:color w:val="000000"/>
                <w:sz w:val="20"/>
                <w:szCs w:val="20"/>
                <w:lang w:eastAsia="en-GB"/>
              </w:rPr>
              <w:br/>
              <w:t>Actively participates or leads departmental or cross-functional teams and appropriately influences decision-making.</w:t>
            </w:r>
            <w:r w:rsidRPr="00205A77">
              <w:rPr>
                <w:rFonts w:ascii="Arial" w:eastAsia="Times New Roman" w:hAnsi="Arial" w:cs="Arial"/>
                <w:color w:val="000000"/>
                <w:sz w:val="20"/>
                <w:szCs w:val="20"/>
                <w:lang w:eastAsia="en-GB"/>
              </w:rPr>
              <w:br/>
              <w:t>Begins to exhibit GSK Leadership Capabilities.</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Pr="00D7485D">
              <w:rPr>
                <w:rFonts w:ascii="Arial" w:eastAsia="Times New Roman" w:hAnsi="Arial" w:cs="Arial"/>
                <w:b/>
                <w:color w:val="000000"/>
                <w:sz w:val="20"/>
                <w:szCs w:val="20"/>
                <w:lang w:eastAsia="en-GB"/>
              </w:rPr>
              <w:t>Communications</w:t>
            </w:r>
            <w:r w:rsidR="00083FEA" w:rsidRPr="00D7485D">
              <w:rPr>
                <w:rFonts w:ascii="Arial" w:eastAsia="Times New Roman" w:hAnsi="Arial" w:cs="Arial"/>
                <w:b/>
                <w:color w:val="000000"/>
                <w:sz w:val="20"/>
                <w:szCs w:val="20"/>
                <w:lang w:eastAsia="en-GB"/>
              </w:rPr>
              <w:t>:</w:t>
            </w:r>
            <w:r w:rsidRPr="00205A77">
              <w:rPr>
                <w:rFonts w:ascii="Arial" w:eastAsia="Times New Roman" w:hAnsi="Arial" w:cs="Arial"/>
                <w:color w:val="000000"/>
                <w:sz w:val="20"/>
                <w:szCs w:val="20"/>
                <w:lang w:eastAsia="en-GB"/>
              </w:rPr>
              <w:br/>
              <w:t>With assistance from manager, prepares oral and written summaries of results, conclusions, and recommendations for next steps</w:t>
            </w:r>
            <w:r w:rsidRPr="00205A77">
              <w:rPr>
                <w:rFonts w:ascii="Arial" w:eastAsia="Times New Roman" w:hAnsi="Arial" w:cs="Arial"/>
                <w:color w:val="000000"/>
                <w:sz w:val="20"/>
                <w:szCs w:val="20"/>
                <w:lang w:eastAsia="en-GB"/>
              </w:rPr>
              <w:br/>
              <w:t>Effectively communicates oral and written summaries of results, conclusions and recommendations for next steps</w:t>
            </w:r>
            <w:r w:rsidRPr="00205A77">
              <w:rPr>
                <w:rFonts w:ascii="Arial" w:eastAsia="Times New Roman" w:hAnsi="Arial" w:cs="Arial"/>
                <w:color w:val="000000"/>
                <w:sz w:val="20"/>
                <w:szCs w:val="20"/>
                <w:lang w:eastAsia="en-GB"/>
              </w:rPr>
              <w:br/>
              <w:t>Writes specific laboratory notebook reports with limited supervision.</w:t>
            </w:r>
            <w:r w:rsidRPr="00205A77">
              <w:rPr>
                <w:rFonts w:ascii="Arial" w:eastAsia="Times New Roman" w:hAnsi="Arial" w:cs="Arial"/>
                <w:color w:val="000000"/>
                <w:sz w:val="20"/>
                <w:szCs w:val="20"/>
                <w:lang w:eastAsia="en-GB"/>
              </w:rPr>
              <w:br/>
              <w:t>Presents clearly and concisely to departmental forums.</w:t>
            </w:r>
            <w:r w:rsidRPr="00205A77">
              <w:rPr>
                <w:rFonts w:ascii="Arial" w:eastAsia="Times New Roman" w:hAnsi="Arial" w:cs="Arial"/>
                <w:color w:val="000000"/>
                <w:sz w:val="20"/>
                <w:szCs w:val="20"/>
                <w:lang w:eastAsia="en-GB"/>
              </w:rPr>
              <w:br/>
              <w:t>Regularly discusses progress and activities with supervisor to assure appropriate follow-up. Keeps supervisor informed of progress and activities.</w:t>
            </w:r>
            <w:r w:rsidRPr="00205A77">
              <w:rPr>
                <w:rFonts w:ascii="Arial" w:eastAsia="Times New Roman" w:hAnsi="Arial" w:cs="Arial"/>
                <w:color w:val="000000"/>
                <w:sz w:val="20"/>
                <w:szCs w:val="20"/>
                <w:lang w:eastAsia="en-GB"/>
              </w:rPr>
              <w:br/>
              <w:t>Networks with others as required to achieve primary project roles.</w:t>
            </w:r>
            <w:r w:rsidRPr="00205A77">
              <w:rPr>
                <w:rFonts w:ascii="Arial" w:eastAsia="Times New Roman" w:hAnsi="Arial" w:cs="Arial"/>
                <w:color w:val="000000"/>
                <w:sz w:val="20"/>
                <w:szCs w:val="20"/>
                <w:lang w:eastAsia="en-GB"/>
              </w:rPr>
              <w:br/>
              <w:t>Begins to develop network through interactions with others outside of primary project roles.</w:t>
            </w:r>
            <w:r w:rsidRPr="00205A77">
              <w:rPr>
                <w:rFonts w:ascii="Arial" w:eastAsia="Times New Roman" w:hAnsi="Arial" w:cs="Arial"/>
                <w:color w:val="000000"/>
                <w:sz w:val="20"/>
                <w:szCs w:val="20"/>
                <w:lang w:eastAsia="en-GB"/>
              </w:rPr>
              <w:br/>
              <w:t>Instinctive team player.</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00D72135" w:rsidRPr="00205A77">
              <w:rPr>
                <w:rFonts w:ascii="Arial" w:eastAsia="Times New Roman" w:hAnsi="Arial" w:cs="Arial"/>
                <w:color w:val="000000"/>
                <w:sz w:val="20"/>
                <w:szCs w:val="20"/>
                <w:lang w:eastAsia="en-GB"/>
              </w:rPr>
              <w:t xml:space="preserve">Application Closing Date: </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t xml:space="preserve">In your letter of application, please use the 'cover letter’ to describe how you meet the competencies for this role as outlined above. Thank you for your interest in this opportunity. The information that you have provided in your cover letter and CV will be used to assess your application. </w:t>
            </w:r>
          </w:p>
          <w:p w:rsidR="00084945" w:rsidRPr="00205A77" w:rsidRDefault="00084945" w:rsidP="00084945">
            <w:pPr>
              <w:spacing w:before="100" w:beforeAutospacing="1" w:after="100" w:afterAutospacing="1"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Recruiter:</w:t>
            </w:r>
            <w:r w:rsidRPr="00205A77">
              <w:rPr>
                <w:rFonts w:ascii="Arial" w:eastAsia="Times New Roman" w:hAnsi="Arial" w:cs="Arial"/>
                <w:color w:val="000000"/>
                <w:sz w:val="20"/>
                <w:szCs w:val="20"/>
                <w:lang w:eastAsia="en-GB"/>
              </w:rPr>
              <w:t xml:space="preserve"> </w:t>
            </w:r>
            <w:r w:rsidR="007E4632">
              <w:rPr>
                <w:rFonts w:ascii="Arial" w:eastAsia="Times New Roman" w:hAnsi="Arial" w:cs="Arial"/>
                <w:color w:val="000000"/>
                <w:sz w:val="20"/>
                <w:szCs w:val="20"/>
                <w:lang w:eastAsia="en-GB"/>
              </w:rPr>
              <w:t>tbc</w:t>
            </w:r>
          </w:p>
          <w:p w:rsidR="00084945" w:rsidRPr="00205A77" w:rsidRDefault="00084945" w:rsidP="00187073">
            <w:pPr>
              <w:spacing w:before="100" w:beforeAutospacing="1" w:after="100" w:afterAutospacing="1"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Hiring manager:</w:t>
            </w:r>
            <w:r w:rsidR="00D72135" w:rsidRPr="00205A77">
              <w:rPr>
                <w:rFonts w:ascii="Arial" w:eastAsia="Times New Roman" w:hAnsi="Arial" w:cs="Arial"/>
                <w:color w:val="000000"/>
                <w:sz w:val="20"/>
                <w:szCs w:val="20"/>
                <w:lang w:eastAsia="en-GB"/>
              </w:rPr>
              <w:t xml:space="preserve"> </w:t>
            </w:r>
            <w:r w:rsidR="00187073">
              <w:rPr>
                <w:rFonts w:ascii="Arial" w:eastAsia="Times New Roman" w:hAnsi="Arial" w:cs="Arial"/>
                <w:color w:val="000000"/>
                <w:sz w:val="20"/>
                <w:szCs w:val="20"/>
                <w:lang w:eastAsia="en-GB"/>
              </w:rPr>
              <w:t>Ricky Casey</w:t>
            </w:r>
          </w:p>
        </w:tc>
      </w:tr>
    </w:tbl>
    <w:p w:rsidR="00084945" w:rsidRPr="00205A77" w:rsidRDefault="00084945" w:rsidP="00084945">
      <w:pPr>
        <w:spacing w:after="0" w:line="240" w:lineRule="auto"/>
        <w:rPr>
          <w:rFonts w:ascii="Arial" w:eastAsia="Times New Roman" w:hAnsi="Arial" w:cs="Arial"/>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84945" w:rsidRPr="00205A77">
        <w:trPr>
          <w:tblCellSpacing w:w="0" w:type="dxa"/>
        </w:trPr>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r w:rsidR="00084945" w:rsidRPr="00205A77">
        <w:trPr>
          <w:trHeight w:val="240"/>
          <w:tblCellSpacing w:w="0" w:type="dxa"/>
        </w:trPr>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bl>
    <w:p w:rsidR="00F13643" w:rsidRPr="00205A77" w:rsidRDefault="00F13643" w:rsidP="00D7485D">
      <w:pPr>
        <w:shd w:val="clear" w:color="auto" w:fill="FFFFFF"/>
        <w:spacing w:after="150" w:line="240" w:lineRule="auto"/>
        <w:rPr>
          <w:rFonts w:ascii="Arial" w:hAnsi="Arial" w:cs="Arial"/>
          <w:sz w:val="20"/>
          <w:szCs w:val="20"/>
        </w:rPr>
      </w:pPr>
    </w:p>
    <w:sectPr w:rsidR="00F13643" w:rsidRPr="00205A77" w:rsidSect="00F74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45"/>
    <w:rsid w:val="0001632D"/>
    <w:rsid w:val="0006617E"/>
    <w:rsid w:val="000731B7"/>
    <w:rsid w:val="00075DE0"/>
    <w:rsid w:val="00076CD0"/>
    <w:rsid w:val="000776FA"/>
    <w:rsid w:val="00083FEA"/>
    <w:rsid w:val="00084945"/>
    <w:rsid w:val="00085414"/>
    <w:rsid w:val="00094BED"/>
    <w:rsid w:val="000A5D3A"/>
    <w:rsid w:val="000B54DD"/>
    <w:rsid w:val="000B5564"/>
    <w:rsid w:val="000B7BBA"/>
    <w:rsid w:val="000C48E3"/>
    <w:rsid w:val="000C7E4A"/>
    <w:rsid w:val="000D266A"/>
    <w:rsid w:val="000D5D9F"/>
    <w:rsid w:val="000E2F45"/>
    <w:rsid w:val="000F6FA3"/>
    <w:rsid w:val="0010068A"/>
    <w:rsid w:val="00105D5D"/>
    <w:rsid w:val="001266DC"/>
    <w:rsid w:val="001428E3"/>
    <w:rsid w:val="00146435"/>
    <w:rsid w:val="00147210"/>
    <w:rsid w:val="0017431D"/>
    <w:rsid w:val="0018491A"/>
    <w:rsid w:val="00187073"/>
    <w:rsid w:val="001872A4"/>
    <w:rsid w:val="001B2D52"/>
    <w:rsid w:val="001D46FB"/>
    <w:rsid w:val="00202326"/>
    <w:rsid w:val="00205A77"/>
    <w:rsid w:val="00215AF9"/>
    <w:rsid w:val="002273A8"/>
    <w:rsid w:val="00244F78"/>
    <w:rsid w:val="002568FD"/>
    <w:rsid w:val="00274ACD"/>
    <w:rsid w:val="00275336"/>
    <w:rsid w:val="00287504"/>
    <w:rsid w:val="00292BE6"/>
    <w:rsid w:val="00292D89"/>
    <w:rsid w:val="002A7531"/>
    <w:rsid w:val="002B6EFC"/>
    <w:rsid w:val="002C56BF"/>
    <w:rsid w:val="00300D46"/>
    <w:rsid w:val="00304629"/>
    <w:rsid w:val="0030501E"/>
    <w:rsid w:val="00307261"/>
    <w:rsid w:val="00307CDE"/>
    <w:rsid w:val="00315065"/>
    <w:rsid w:val="00322BDE"/>
    <w:rsid w:val="00326447"/>
    <w:rsid w:val="00332874"/>
    <w:rsid w:val="003342D2"/>
    <w:rsid w:val="00340B5F"/>
    <w:rsid w:val="00377E43"/>
    <w:rsid w:val="00381564"/>
    <w:rsid w:val="00384AC4"/>
    <w:rsid w:val="00391A32"/>
    <w:rsid w:val="00394AF3"/>
    <w:rsid w:val="00395596"/>
    <w:rsid w:val="003A3989"/>
    <w:rsid w:val="003A3B45"/>
    <w:rsid w:val="003C29E0"/>
    <w:rsid w:val="003C2E97"/>
    <w:rsid w:val="003C4DB3"/>
    <w:rsid w:val="003C76F4"/>
    <w:rsid w:val="003C79B3"/>
    <w:rsid w:val="003D158B"/>
    <w:rsid w:val="003D583F"/>
    <w:rsid w:val="003E0A0B"/>
    <w:rsid w:val="003F57C1"/>
    <w:rsid w:val="004170CD"/>
    <w:rsid w:val="00432951"/>
    <w:rsid w:val="00440013"/>
    <w:rsid w:val="0044463C"/>
    <w:rsid w:val="0046527F"/>
    <w:rsid w:val="00467BD8"/>
    <w:rsid w:val="00473629"/>
    <w:rsid w:val="004749D6"/>
    <w:rsid w:val="00483819"/>
    <w:rsid w:val="0048493B"/>
    <w:rsid w:val="004D3F8B"/>
    <w:rsid w:val="004E663A"/>
    <w:rsid w:val="004F5DED"/>
    <w:rsid w:val="0050119E"/>
    <w:rsid w:val="005071A9"/>
    <w:rsid w:val="005074FD"/>
    <w:rsid w:val="00547E4D"/>
    <w:rsid w:val="005644DE"/>
    <w:rsid w:val="00565EEA"/>
    <w:rsid w:val="005829AD"/>
    <w:rsid w:val="005A25B8"/>
    <w:rsid w:val="005A5B9B"/>
    <w:rsid w:val="005A7875"/>
    <w:rsid w:val="005B29BC"/>
    <w:rsid w:val="005C0984"/>
    <w:rsid w:val="005E25F1"/>
    <w:rsid w:val="005E78E6"/>
    <w:rsid w:val="00600033"/>
    <w:rsid w:val="00602FB0"/>
    <w:rsid w:val="00604D3D"/>
    <w:rsid w:val="00606BF5"/>
    <w:rsid w:val="0060752C"/>
    <w:rsid w:val="006127DF"/>
    <w:rsid w:val="00625353"/>
    <w:rsid w:val="0064287D"/>
    <w:rsid w:val="0064348B"/>
    <w:rsid w:val="00645F82"/>
    <w:rsid w:val="00647C69"/>
    <w:rsid w:val="00650700"/>
    <w:rsid w:val="006510CF"/>
    <w:rsid w:val="00654E4F"/>
    <w:rsid w:val="00660958"/>
    <w:rsid w:val="00670BBD"/>
    <w:rsid w:val="00670BC0"/>
    <w:rsid w:val="006714C5"/>
    <w:rsid w:val="00685796"/>
    <w:rsid w:val="006A3D80"/>
    <w:rsid w:val="006A7C3E"/>
    <w:rsid w:val="006C3EE6"/>
    <w:rsid w:val="006D0B6A"/>
    <w:rsid w:val="006D3B54"/>
    <w:rsid w:val="006E01E7"/>
    <w:rsid w:val="006E3E4C"/>
    <w:rsid w:val="006E6DCE"/>
    <w:rsid w:val="006F7E9F"/>
    <w:rsid w:val="0070307C"/>
    <w:rsid w:val="00712D14"/>
    <w:rsid w:val="0071473E"/>
    <w:rsid w:val="00781DBA"/>
    <w:rsid w:val="00796E01"/>
    <w:rsid w:val="007A1A98"/>
    <w:rsid w:val="007B3D4B"/>
    <w:rsid w:val="007C0722"/>
    <w:rsid w:val="007C453D"/>
    <w:rsid w:val="007D60BB"/>
    <w:rsid w:val="007E4632"/>
    <w:rsid w:val="007F39F1"/>
    <w:rsid w:val="007F3C95"/>
    <w:rsid w:val="007F6DAD"/>
    <w:rsid w:val="008135D1"/>
    <w:rsid w:val="00827528"/>
    <w:rsid w:val="008316C7"/>
    <w:rsid w:val="008516D7"/>
    <w:rsid w:val="008602FA"/>
    <w:rsid w:val="00861E96"/>
    <w:rsid w:val="00864967"/>
    <w:rsid w:val="00867539"/>
    <w:rsid w:val="008853B2"/>
    <w:rsid w:val="0089020D"/>
    <w:rsid w:val="00891782"/>
    <w:rsid w:val="00893C86"/>
    <w:rsid w:val="008A4F95"/>
    <w:rsid w:val="008B6F8F"/>
    <w:rsid w:val="008C30BE"/>
    <w:rsid w:val="008D1B43"/>
    <w:rsid w:val="008D69CC"/>
    <w:rsid w:val="008E485C"/>
    <w:rsid w:val="008E5565"/>
    <w:rsid w:val="008E5AA6"/>
    <w:rsid w:val="00914189"/>
    <w:rsid w:val="00915794"/>
    <w:rsid w:val="009167DA"/>
    <w:rsid w:val="00925CBD"/>
    <w:rsid w:val="00931215"/>
    <w:rsid w:val="00935627"/>
    <w:rsid w:val="0094351E"/>
    <w:rsid w:val="009518AC"/>
    <w:rsid w:val="0095523C"/>
    <w:rsid w:val="00962B9C"/>
    <w:rsid w:val="00964E0A"/>
    <w:rsid w:val="00971B8E"/>
    <w:rsid w:val="009740E8"/>
    <w:rsid w:val="009746D0"/>
    <w:rsid w:val="00985489"/>
    <w:rsid w:val="00994D76"/>
    <w:rsid w:val="009A4245"/>
    <w:rsid w:val="009B53A4"/>
    <w:rsid w:val="009C0A48"/>
    <w:rsid w:val="009E20A5"/>
    <w:rsid w:val="009E45B8"/>
    <w:rsid w:val="009F07B8"/>
    <w:rsid w:val="00A12BD8"/>
    <w:rsid w:val="00A26F62"/>
    <w:rsid w:val="00A42F14"/>
    <w:rsid w:val="00A53055"/>
    <w:rsid w:val="00A613F4"/>
    <w:rsid w:val="00A766E0"/>
    <w:rsid w:val="00A85FB8"/>
    <w:rsid w:val="00A964B1"/>
    <w:rsid w:val="00A97334"/>
    <w:rsid w:val="00AA1458"/>
    <w:rsid w:val="00AA756A"/>
    <w:rsid w:val="00AB6DC7"/>
    <w:rsid w:val="00AC1F1C"/>
    <w:rsid w:val="00AC7F7F"/>
    <w:rsid w:val="00AD1F8E"/>
    <w:rsid w:val="00AE27CF"/>
    <w:rsid w:val="00AE504B"/>
    <w:rsid w:val="00AE660E"/>
    <w:rsid w:val="00AF42E0"/>
    <w:rsid w:val="00AF581A"/>
    <w:rsid w:val="00B06A1E"/>
    <w:rsid w:val="00B076D4"/>
    <w:rsid w:val="00B26566"/>
    <w:rsid w:val="00B34828"/>
    <w:rsid w:val="00B360DC"/>
    <w:rsid w:val="00B3663D"/>
    <w:rsid w:val="00B45708"/>
    <w:rsid w:val="00B45889"/>
    <w:rsid w:val="00B4668D"/>
    <w:rsid w:val="00B4692A"/>
    <w:rsid w:val="00B51E79"/>
    <w:rsid w:val="00B66DEA"/>
    <w:rsid w:val="00B71376"/>
    <w:rsid w:val="00B74366"/>
    <w:rsid w:val="00B77EAD"/>
    <w:rsid w:val="00B91DA7"/>
    <w:rsid w:val="00BC722E"/>
    <w:rsid w:val="00BC741B"/>
    <w:rsid w:val="00BC7769"/>
    <w:rsid w:val="00BD12D2"/>
    <w:rsid w:val="00BD5556"/>
    <w:rsid w:val="00BF1C34"/>
    <w:rsid w:val="00C003EB"/>
    <w:rsid w:val="00C23ED1"/>
    <w:rsid w:val="00C27BDF"/>
    <w:rsid w:val="00C33B28"/>
    <w:rsid w:val="00C36305"/>
    <w:rsid w:val="00C4421C"/>
    <w:rsid w:val="00CB24C9"/>
    <w:rsid w:val="00CC33B0"/>
    <w:rsid w:val="00CC3746"/>
    <w:rsid w:val="00CE26A5"/>
    <w:rsid w:val="00CE3F71"/>
    <w:rsid w:val="00D018AC"/>
    <w:rsid w:val="00D05425"/>
    <w:rsid w:val="00D35130"/>
    <w:rsid w:val="00D41891"/>
    <w:rsid w:val="00D63A33"/>
    <w:rsid w:val="00D71F4F"/>
    <w:rsid w:val="00D72135"/>
    <w:rsid w:val="00D7485D"/>
    <w:rsid w:val="00D83878"/>
    <w:rsid w:val="00D916DB"/>
    <w:rsid w:val="00D97FC7"/>
    <w:rsid w:val="00DB3515"/>
    <w:rsid w:val="00DB6A58"/>
    <w:rsid w:val="00DB732D"/>
    <w:rsid w:val="00DC5CF7"/>
    <w:rsid w:val="00DC6A80"/>
    <w:rsid w:val="00DD3858"/>
    <w:rsid w:val="00DD3DDB"/>
    <w:rsid w:val="00DE71D9"/>
    <w:rsid w:val="00DF2D9A"/>
    <w:rsid w:val="00E22331"/>
    <w:rsid w:val="00E26DCD"/>
    <w:rsid w:val="00E31E39"/>
    <w:rsid w:val="00E563F6"/>
    <w:rsid w:val="00E60519"/>
    <w:rsid w:val="00E67CBC"/>
    <w:rsid w:val="00E84FCC"/>
    <w:rsid w:val="00E93900"/>
    <w:rsid w:val="00E97FDC"/>
    <w:rsid w:val="00EA0CD9"/>
    <w:rsid w:val="00EA32A7"/>
    <w:rsid w:val="00EC156F"/>
    <w:rsid w:val="00EE5638"/>
    <w:rsid w:val="00EF01A1"/>
    <w:rsid w:val="00EF3C8D"/>
    <w:rsid w:val="00EF5500"/>
    <w:rsid w:val="00EF6A9B"/>
    <w:rsid w:val="00F00678"/>
    <w:rsid w:val="00F10D22"/>
    <w:rsid w:val="00F13643"/>
    <w:rsid w:val="00F16829"/>
    <w:rsid w:val="00F213BC"/>
    <w:rsid w:val="00F21F9C"/>
    <w:rsid w:val="00F230B1"/>
    <w:rsid w:val="00F309B8"/>
    <w:rsid w:val="00F33341"/>
    <w:rsid w:val="00F51368"/>
    <w:rsid w:val="00F53C64"/>
    <w:rsid w:val="00F57B35"/>
    <w:rsid w:val="00F610B5"/>
    <w:rsid w:val="00F72895"/>
    <w:rsid w:val="00F74320"/>
    <w:rsid w:val="00F7683A"/>
    <w:rsid w:val="00F8542A"/>
    <w:rsid w:val="00F86E42"/>
    <w:rsid w:val="00F944FB"/>
    <w:rsid w:val="00F94D90"/>
    <w:rsid w:val="00FA2088"/>
    <w:rsid w:val="00FA77F2"/>
    <w:rsid w:val="00FB0937"/>
    <w:rsid w:val="00FB5ADF"/>
    <w:rsid w:val="00FB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64DFD0"/>
  <w15:docId w15:val="{E68AAAA4-964F-40D3-83EB-F22DA89A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4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945"/>
    <w:rPr>
      <w:strike w:val="0"/>
      <w:dstrike w:val="0"/>
      <w:color w:val="3297B9"/>
      <w:u w:val="none"/>
      <w:effect w:val="none"/>
    </w:rPr>
  </w:style>
  <w:style w:type="paragraph" w:styleId="NormalWeb">
    <w:name w:val="Normal (Web)"/>
    <w:basedOn w:val="Normal"/>
    <w:uiPriority w:val="99"/>
    <w:unhideWhenUsed/>
    <w:rsid w:val="0008494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navbuttons">
    <w:name w:val="navbuttons"/>
    <w:basedOn w:val="DefaultParagraphFont"/>
    <w:rsid w:val="00084945"/>
  </w:style>
  <w:style w:type="paragraph" w:styleId="z-TopofForm">
    <w:name w:val="HTML Top of Form"/>
    <w:basedOn w:val="Normal"/>
    <w:next w:val="Normal"/>
    <w:link w:val="z-TopofFormChar"/>
    <w:hidden/>
    <w:uiPriority w:val="99"/>
    <w:semiHidden/>
    <w:unhideWhenUsed/>
    <w:rsid w:val="0008494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84945"/>
    <w:rPr>
      <w:rFonts w:ascii="Arial" w:eastAsia="Times New Roman" w:hAnsi="Arial" w:cs="Arial"/>
      <w:vanish/>
      <w:sz w:val="16"/>
      <w:szCs w:val="16"/>
      <w:lang w:eastAsia="en-GB"/>
    </w:rPr>
  </w:style>
  <w:style w:type="character" w:customStyle="1" w:styleId="pc-rtg-h23">
    <w:name w:val="pc-rtg-h23"/>
    <w:basedOn w:val="DefaultParagraphFont"/>
    <w:rsid w:val="00084945"/>
    <w:rPr>
      <w:b/>
      <w:bCs/>
      <w:color w:val="000000"/>
      <w:sz w:val="13"/>
      <w:szCs w:val="13"/>
    </w:rPr>
  </w:style>
  <w:style w:type="character" w:customStyle="1" w:styleId="pc-rtg-body1">
    <w:name w:val="pc-rtg-body1"/>
    <w:basedOn w:val="DefaultParagraphFont"/>
    <w:rsid w:val="00084945"/>
  </w:style>
  <w:style w:type="character" w:customStyle="1" w:styleId="pc-rtg-label-preview4">
    <w:name w:val="pc-rtg-label-preview4"/>
    <w:basedOn w:val="DefaultParagraphFont"/>
    <w:rsid w:val="00084945"/>
    <w:rPr>
      <w:b/>
      <w:bCs/>
    </w:rPr>
  </w:style>
  <w:style w:type="paragraph" w:styleId="z-BottomofForm">
    <w:name w:val="HTML Bottom of Form"/>
    <w:basedOn w:val="Normal"/>
    <w:next w:val="Normal"/>
    <w:link w:val="z-BottomofFormChar"/>
    <w:hidden/>
    <w:uiPriority w:val="99"/>
    <w:semiHidden/>
    <w:unhideWhenUsed/>
    <w:rsid w:val="0008494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8494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08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45"/>
    <w:rPr>
      <w:rFonts w:ascii="Tahoma" w:hAnsi="Tahoma" w:cs="Tahoma"/>
      <w:sz w:val="16"/>
      <w:szCs w:val="16"/>
    </w:rPr>
  </w:style>
  <w:style w:type="character" w:customStyle="1" w:styleId="pf-rwd-label4">
    <w:name w:val="pf-rwd-label4"/>
    <w:basedOn w:val="DefaultParagraphFont"/>
    <w:rsid w:val="00F13643"/>
    <w:rPr>
      <w:b w:val="0"/>
      <w:bCs w:val="0"/>
      <w:color w:val="5C5551"/>
    </w:rPr>
  </w:style>
  <w:style w:type="character" w:customStyle="1" w:styleId="pf-rwd-label5">
    <w:name w:val="pf-rwd-label5"/>
    <w:basedOn w:val="DefaultParagraphFont"/>
    <w:rsid w:val="00F13643"/>
    <w:rPr>
      <w:b w:val="0"/>
      <w:bCs w:val="0"/>
      <w:color w:val="5C5551"/>
    </w:rPr>
  </w:style>
  <w:style w:type="character" w:customStyle="1" w:styleId="pf-rwd-label6">
    <w:name w:val="pf-rwd-label6"/>
    <w:basedOn w:val="DefaultParagraphFont"/>
    <w:rsid w:val="00F13643"/>
    <w:rPr>
      <w:b w:val="0"/>
      <w:bCs w:val="0"/>
      <w:color w:val="5C55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84293">
      <w:bodyDiv w:val="1"/>
      <w:marLeft w:val="0"/>
      <w:marRight w:val="0"/>
      <w:marTop w:val="0"/>
      <w:marBottom w:val="0"/>
      <w:divBdr>
        <w:top w:val="none" w:sz="0" w:space="0" w:color="auto"/>
        <w:left w:val="none" w:sz="0" w:space="0" w:color="auto"/>
        <w:bottom w:val="none" w:sz="0" w:space="0" w:color="auto"/>
        <w:right w:val="none" w:sz="0" w:space="0" w:color="auto"/>
      </w:divBdr>
      <w:divsChild>
        <w:div w:id="803624111">
          <w:marLeft w:val="6"/>
          <w:marRight w:val="6"/>
          <w:marTop w:val="0"/>
          <w:marBottom w:val="0"/>
          <w:divBdr>
            <w:top w:val="none" w:sz="0" w:space="0" w:color="auto"/>
            <w:left w:val="none" w:sz="0" w:space="0" w:color="auto"/>
            <w:bottom w:val="none" w:sz="0" w:space="0" w:color="auto"/>
            <w:right w:val="none" w:sz="0" w:space="0" w:color="auto"/>
          </w:divBdr>
          <w:divsChild>
            <w:div w:id="25493729">
              <w:marLeft w:val="-225"/>
              <w:marRight w:val="-225"/>
              <w:marTop w:val="0"/>
              <w:marBottom w:val="0"/>
              <w:divBdr>
                <w:top w:val="none" w:sz="0" w:space="0" w:color="auto"/>
                <w:left w:val="none" w:sz="0" w:space="0" w:color="auto"/>
                <w:bottom w:val="none" w:sz="0" w:space="0" w:color="auto"/>
                <w:right w:val="none" w:sz="0" w:space="0" w:color="auto"/>
              </w:divBdr>
              <w:divsChild>
                <w:div w:id="1742825499">
                  <w:marLeft w:val="0"/>
                  <w:marRight w:val="0"/>
                  <w:marTop w:val="0"/>
                  <w:marBottom w:val="0"/>
                  <w:divBdr>
                    <w:top w:val="none" w:sz="0" w:space="0" w:color="auto"/>
                    <w:left w:val="none" w:sz="0" w:space="0" w:color="auto"/>
                    <w:bottom w:val="none" w:sz="0" w:space="0" w:color="auto"/>
                    <w:right w:val="none" w:sz="0" w:space="0" w:color="auto"/>
                  </w:divBdr>
                  <w:divsChild>
                    <w:div w:id="1583222814">
                      <w:marLeft w:val="0"/>
                      <w:marRight w:val="0"/>
                      <w:marTop w:val="0"/>
                      <w:marBottom w:val="0"/>
                      <w:divBdr>
                        <w:top w:val="none" w:sz="0" w:space="0" w:color="auto"/>
                        <w:left w:val="none" w:sz="0" w:space="0" w:color="auto"/>
                        <w:bottom w:val="none" w:sz="0" w:space="0" w:color="auto"/>
                        <w:right w:val="none" w:sz="0" w:space="0" w:color="auto"/>
                      </w:divBdr>
                      <w:divsChild>
                        <w:div w:id="1332291015">
                          <w:marLeft w:val="0"/>
                          <w:marRight w:val="0"/>
                          <w:marTop w:val="0"/>
                          <w:marBottom w:val="0"/>
                          <w:divBdr>
                            <w:top w:val="none" w:sz="0" w:space="0" w:color="auto"/>
                            <w:left w:val="none" w:sz="0" w:space="0" w:color="auto"/>
                            <w:bottom w:val="none" w:sz="0" w:space="0" w:color="auto"/>
                            <w:right w:val="none" w:sz="0" w:space="0" w:color="auto"/>
                          </w:divBdr>
                          <w:divsChild>
                            <w:div w:id="549457509">
                              <w:marLeft w:val="-225"/>
                              <w:marRight w:val="-225"/>
                              <w:marTop w:val="0"/>
                              <w:marBottom w:val="0"/>
                              <w:divBdr>
                                <w:top w:val="none" w:sz="0" w:space="0" w:color="auto"/>
                                <w:left w:val="none" w:sz="0" w:space="0" w:color="auto"/>
                                <w:bottom w:val="none" w:sz="0" w:space="0" w:color="auto"/>
                                <w:right w:val="none" w:sz="0" w:space="0" w:color="auto"/>
                              </w:divBdr>
                              <w:divsChild>
                                <w:div w:id="21324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aas21321</dc:creator>
  <cp:lastModifiedBy>Ricky Casey</cp:lastModifiedBy>
  <cp:revision>2</cp:revision>
  <dcterms:created xsi:type="dcterms:W3CDTF">2017-11-17T16:07:00Z</dcterms:created>
  <dcterms:modified xsi:type="dcterms:W3CDTF">2017-11-17T16:07:00Z</dcterms:modified>
</cp:coreProperties>
</file>