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A1AA3" w14:textId="77777777" w:rsidR="00FC5576" w:rsidRDefault="00FC5576" w:rsidP="00FC5576">
      <w:pPr>
        <w:pStyle w:val="Heading1"/>
        <w:pBdr>
          <w:bottom w:val="single" w:sz="4" w:space="1" w:color="auto"/>
        </w:pBdr>
        <w:rPr>
          <w:rFonts w:ascii="Tahoma" w:hAnsi="Tahoma" w:cs="Tahoma"/>
          <w:color w:val="FF0000"/>
          <w:sz w:val="20"/>
          <w:szCs w:val="20"/>
        </w:rPr>
      </w:pPr>
      <w:r>
        <w:rPr>
          <w:rFonts w:ascii="Tahoma" w:hAnsi="Tahoma" w:cs="Tahoma"/>
          <w:color w:val="FF0000"/>
          <w:sz w:val="20"/>
          <w:szCs w:val="20"/>
        </w:rPr>
        <w:t>Company Information</w:t>
      </w:r>
    </w:p>
    <w:p w14:paraId="581CA040" w14:textId="77777777" w:rsidR="00FC5576" w:rsidRDefault="00FC5576" w:rsidP="00FC5576">
      <w:pPr>
        <w:tabs>
          <w:tab w:val="left" w:pos="495"/>
        </w:tabs>
        <w:jc w:val="both"/>
        <w:rPr>
          <w:rFonts w:ascii="Arial" w:hAnsi="Arial" w:cs="Arial"/>
          <w:sz w:val="20"/>
          <w:szCs w:val="20"/>
        </w:rPr>
      </w:pPr>
      <w:r>
        <w:rPr>
          <w:rFonts w:ascii="Arial" w:hAnsi="Arial" w:cs="Arial"/>
          <w:b/>
          <w:bCs/>
          <w:sz w:val="20"/>
          <w:szCs w:val="20"/>
        </w:rPr>
        <w:t>About Thermo Fisher Scientific</w:t>
      </w:r>
      <w:r>
        <w:rPr>
          <w:rFonts w:ascii="Arial" w:hAnsi="Arial" w:cs="Arial"/>
          <w:sz w:val="20"/>
          <w:szCs w:val="20"/>
        </w:rPr>
        <w:t xml:space="preserve"> </w:t>
      </w:r>
    </w:p>
    <w:p w14:paraId="5D3CAA90" w14:textId="77777777" w:rsidR="00FA462B" w:rsidRDefault="00CE0F27" w:rsidP="00CE0F27">
      <w:pPr>
        <w:rPr>
          <w:rFonts w:ascii="Arial" w:hAnsi="Arial" w:cs="Arial"/>
          <w:sz w:val="20"/>
          <w:szCs w:val="20"/>
        </w:rPr>
      </w:pPr>
      <w:r w:rsidRPr="00CE0F27">
        <w:rPr>
          <w:rFonts w:ascii="Arial" w:hAnsi="Arial" w:cs="Arial"/>
          <w:sz w:val="20"/>
          <w:szCs w:val="20"/>
        </w:rPr>
        <w:t xml:space="preserve">Thermo Fisher Scientific Inc. is the world leader in serving science, with revenues of more than $20 billion and approximately 65,000 employees globally. Our mission is to enable our customers to make the world healthier, cleaner and safer. We help our customers accelerate life sciences research, solve complex analytical challenges, improve patient diagnostics, deliver medicines to market and increase laboratory productivity. </w:t>
      </w:r>
    </w:p>
    <w:p w14:paraId="7B68450E" w14:textId="77777777" w:rsidR="00CE0F27" w:rsidRPr="00413094" w:rsidRDefault="00FA462B" w:rsidP="00CE0F27">
      <w:pPr>
        <w:rPr>
          <w:rFonts w:ascii="Arial" w:hAnsi="Arial" w:cs="Arial"/>
          <w:sz w:val="20"/>
          <w:szCs w:val="20"/>
        </w:rPr>
      </w:pPr>
      <w:r w:rsidRPr="00413094">
        <w:rPr>
          <w:rFonts w:ascii="Arial" w:hAnsi="Arial" w:cs="Arial"/>
          <w:sz w:val="20"/>
          <w:szCs w:val="20"/>
        </w:rPr>
        <w:t>T</w:t>
      </w:r>
      <w:r w:rsidR="00CE0F27" w:rsidRPr="00413094">
        <w:rPr>
          <w:rFonts w:ascii="Arial" w:hAnsi="Arial" w:cs="Arial"/>
          <w:sz w:val="20"/>
          <w:szCs w:val="20"/>
        </w:rPr>
        <w:t>hrough our premier brands – Thermo Scientific, Applied Biosystems, Invitrogen, Fisher Scientific and Unity Lab Services – we offer an unmatched combination of innovative technologies, purchasing convenience and comprehensive services.</w:t>
      </w:r>
    </w:p>
    <w:p w14:paraId="6A2E15C1" w14:textId="77777777" w:rsidR="00FC5576" w:rsidRDefault="00FC5576" w:rsidP="00FC5576">
      <w:pPr>
        <w:tabs>
          <w:tab w:val="left" w:pos="495"/>
        </w:tabs>
        <w:jc w:val="both"/>
        <w:rPr>
          <w:rFonts w:ascii="Arial" w:hAnsi="Arial" w:cs="Arial"/>
          <w:sz w:val="20"/>
          <w:szCs w:val="20"/>
        </w:rPr>
      </w:pPr>
      <w:r>
        <w:rPr>
          <w:rFonts w:ascii="Arial" w:hAnsi="Arial"/>
          <w:sz w:val="20"/>
        </w:rPr>
        <w:t>Our products and services help our customers solve complex analytical challenges, improve patient diagnostics and increase laboratory productivity. Visit www.thermofisher.com.</w:t>
      </w:r>
    </w:p>
    <w:p w14:paraId="05058E12" w14:textId="77777777" w:rsidR="00FC5576" w:rsidRDefault="00FC5576" w:rsidP="00FC5576">
      <w:pPr>
        <w:pStyle w:val="Heading1"/>
        <w:pBdr>
          <w:bottom w:val="single" w:sz="4" w:space="1" w:color="auto"/>
        </w:pBdr>
        <w:rPr>
          <w:rFonts w:ascii="Tahoma" w:hAnsi="Tahoma" w:cs="Tahoma"/>
          <w:sz w:val="20"/>
          <w:szCs w:val="20"/>
        </w:rPr>
      </w:pPr>
    </w:p>
    <w:p w14:paraId="4127ECCE" w14:textId="77777777" w:rsidR="00FC5576" w:rsidRDefault="00FC5576" w:rsidP="00FC5576">
      <w:pPr>
        <w:pStyle w:val="Heading1"/>
        <w:pBdr>
          <w:bottom w:val="single" w:sz="4" w:space="1" w:color="auto"/>
        </w:pBdr>
        <w:rPr>
          <w:rFonts w:ascii="Tahoma" w:hAnsi="Tahoma" w:cs="Tahoma"/>
          <w:sz w:val="20"/>
          <w:szCs w:val="20"/>
        </w:rPr>
      </w:pPr>
      <w:r>
        <w:rPr>
          <w:rFonts w:ascii="Tahoma" w:hAnsi="Tahoma" w:cs="Tahoma"/>
          <w:sz w:val="20"/>
          <w:szCs w:val="20"/>
        </w:rPr>
        <w:t>Job Description</w:t>
      </w:r>
    </w:p>
    <w:p w14:paraId="33B47161" w14:textId="77777777" w:rsidR="00FC5576" w:rsidRDefault="00FC5576" w:rsidP="00FC5576">
      <w:pPr>
        <w:rPr>
          <w:rFonts w:ascii="Tahoma" w:hAnsi="Tahoma" w:cs="Tahoma"/>
          <w:b/>
          <w:sz w:val="20"/>
          <w:szCs w:val="20"/>
        </w:rPr>
      </w:pPr>
    </w:p>
    <w:p w14:paraId="2C6E6836" w14:textId="77777777" w:rsidR="00FC5576" w:rsidRPr="00B359C2" w:rsidRDefault="00FC5576" w:rsidP="00FC5576">
      <w:pPr>
        <w:rPr>
          <w:rFonts w:ascii="Tahoma" w:hAnsi="Tahoma" w:cs="Tahoma"/>
          <w:sz w:val="20"/>
          <w:szCs w:val="20"/>
        </w:rPr>
      </w:pPr>
      <w:r>
        <w:rPr>
          <w:rFonts w:ascii="Tahoma" w:hAnsi="Tahoma" w:cs="Tahoma"/>
          <w:b/>
          <w:sz w:val="20"/>
          <w:szCs w:val="20"/>
        </w:rPr>
        <w:t xml:space="preserve">Job Title:  </w:t>
      </w:r>
      <w:r w:rsidR="006F2AD2">
        <w:rPr>
          <w:rFonts w:ascii="Tahoma" w:hAnsi="Tahoma" w:cs="Tahoma"/>
          <w:b/>
          <w:sz w:val="20"/>
          <w:szCs w:val="20"/>
        </w:rPr>
        <w:t xml:space="preserve">Senior </w:t>
      </w:r>
      <w:r w:rsidR="00BB25B1">
        <w:rPr>
          <w:rFonts w:ascii="Tahoma" w:hAnsi="Tahoma" w:cs="Tahoma"/>
          <w:b/>
          <w:sz w:val="20"/>
          <w:szCs w:val="20"/>
        </w:rPr>
        <w:t>LC/LC-MS</w:t>
      </w:r>
      <w:r w:rsidR="005E3BE1">
        <w:rPr>
          <w:rFonts w:ascii="Tahoma" w:hAnsi="Tahoma" w:cs="Tahoma"/>
          <w:b/>
          <w:sz w:val="20"/>
          <w:szCs w:val="20"/>
        </w:rPr>
        <w:t xml:space="preserve"> </w:t>
      </w:r>
      <w:r w:rsidR="006F2AD2">
        <w:rPr>
          <w:rFonts w:ascii="Tahoma" w:hAnsi="Tahoma" w:cs="Tahoma"/>
          <w:b/>
          <w:sz w:val="20"/>
          <w:szCs w:val="20"/>
        </w:rPr>
        <w:t>Applications Specialist</w:t>
      </w:r>
    </w:p>
    <w:p w14:paraId="22A0AE85" w14:textId="77777777" w:rsidR="006C6D62" w:rsidRPr="00B359C2" w:rsidRDefault="00FC5576" w:rsidP="00FC5576">
      <w:pPr>
        <w:pStyle w:val="Title"/>
        <w:jc w:val="left"/>
        <w:rPr>
          <w:rFonts w:ascii="Tahoma" w:hAnsi="Tahoma" w:cs="Tahoma"/>
          <w:sz w:val="20"/>
          <w:szCs w:val="20"/>
        </w:rPr>
      </w:pPr>
      <w:r w:rsidRPr="00B359C2">
        <w:rPr>
          <w:rFonts w:ascii="Tahoma" w:hAnsi="Tahoma" w:cs="Tahoma"/>
          <w:sz w:val="20"/>
          <w:szCs w:val="20"/>
        </w:rPr>
        <w:t xml:space="preserve">Reports To: </w:t>
      </w:r>
      <w:r w:rsidR="00184100" w:rsidRPr="00B359C2">
        <w:rPr>
          <w:rFonts w:ascii="Tahoma" w:hAnsi="Tahoma" w:cs="Tahoma"/>
          <w:sz w:val="20"/>
          <w:szCs w:val="20"/>
        </w:rPr>
        <w:t xml:space="preserve">Sales Support </w:t>
      </w:r>
      <w:r w:rsidR="0025239D">
        <w:rPr>
          <w:rFonts w:ascii="Tahoma" w:hAnsi="Tahoma" w:cs="Tahoma"/>
          <w:sz w:val="20"/>
          <w:szCs w:val="20"/>
        </w:rPr>
        <w:t xml:space="preserve">Manager </w:t>
      </w:r>
      <w:r w:rsidR="0003601B">
        <w:rPr>
          <w:rFonts w:ascii="Tahoma" w:hAnsi="Tahoma" w:cs="Tahoma"/>
          <w:sz w:val="20"/>
          <w:szCs w:val="20"/>
        </w:rPr>
        <w:t>UK &amp; Ireland</w:t>
      </w:r>
      <w:r w:rsidR="0025239D">
        <w:rPr>
          <w:rFonts w:ascii="Tahoma" w:hAnsi="Tahoma" w:cs="Tahoma"/>
          <w:sz w:val="20"/>
          <w:szCs w:val="20"/>
        </w:rPr>
        <w:t xml:space="preserve"> </w:t>
      </w:r>
      <w:r w:rsidR="00184100" w:rsidRPr="00B359C2">
        <w:rPr>
          <w:rFonts w:ascii="Tahoma" w:hAnsi="Tahoma" w:cs="Tahoma"/>
          <w:sz w:val="20"/>
          <w:szCs w:val="20"/>
        </w:rPr>
        <w:t>for C</w:t>
      </w:r>
      <w:r w:rsidR="00FC1E2D">
        <w:rPr>
          <w:rFonts w:ascii="Tahoma" w:hAnsi="Tahoma" w:cs="Tahoma"/>
          <w:sz w:val="20"/>
          <w:szCs w:val="20"/>
        </w:rPr>
        <w:t>hromatography and TEA</w:t>
      </w:r>
    </w:p>
    <w:p w14:paraId="0953E210" w14:textId="77777777" w:rsidR="00FC5576" w:rsidRPr="00B359C2" w:rsidRDefault="006F2AD2" w:rsidP="00FC5576">
      <w:pPr>
        <w:pStyle w:val="Title"/>
        <w:jc w:val="left"/>
        <w:rPr>
          <w:rFonts w:ascii="Tahoma" w:hAnsi="Tahoma" w:cs="Tahoma"/>
          <w:sz w:val="20"/>
          <w:szCs w:val="20"/>
        </w:rPr>
      </w:pPr>
      <w:r>
        <w:rPr>
          <w:rFonts w:ascii="Tahoma" w:hAnsi="Tahoma" w:cs="Tahoma"/>
          <w:sz w:val="20"/>
          <w:szCs w:val="20"/>
        </w:rPr>
        <w:t>Group/Division:  CMD</w:t>
      </w:r>
    </w:p>
    <w:p w14:paraId="721426B3" w14:textId="77777777" w:rsidR="00FC5576" w:rsidRPr="00B359C2" w:rsidRDefault="00FC5576" w:rsidP="00FC5576">
      <w:pPr>
        <w:pStyle w:val="Title"/>
        <w:jc w:val="left"/>
        <w:rPr>
          <w:rFonts w:ascii="Tahoma" w:hAnsi="Tahoma" w:cs="Tahoma"/>
          <w:b w:val="0"/>
          <w:sz w:val="20"/>
          <w:szCs w:val="20"/>
        </w:rPr>
      </w:pPr>
      <w:r w:rsidRPr="00B359C2">
        <w:rPr>
          <w:rFonts w:ascii="Tahoma" w:hAnsi="Tahoma" w:cs="Tahoma"/>
          <w:sz w:val="20"/>
          <w:szCs w:val="20"/>
        </w:rPr>
        <w:t>Career Band: III</w:t>
      </w:r>
      <w:r w:rsidR="00F44E4F">
        <w:rPr>
          <w:rFonts w:ascii="Tahoma" w:hAnsi="Tahoma" w:cs="Tahoma"/>
          <w:sz w:val="20"/>
          <w:szCs w:val="20"/>
        </w:rPr>
        <w:t xml:space="preserve"> (new band 6)</w:t>
      </w:r>
    </w:p>
    <w:p w14:paraId="0A1D8549" w14:textId="77777777" w:rsidR="00FC5576" w:rsidRPr="00B359C2" w:rsidRDefault="00FC5576" w:rsidP="00FC5576">
      <w:pPr>
        <w:pStyle w:val="Title"/>
        <w:jc w:val="left"/>
        <w:rPr>
          <w:rFonts w:ascii="Tahoma" w:hAnsi="Tahoma" w:cs="Tahoma"/>
          <w:sz w:val="20"/>
          <w:szCs w:val="20"/>
        </w:rPr>
      </w:pPr>
      <w:r w:rsidRPr="00B359C2">
        <w:rPr>
          <w:rFonts w:ascii="Tahoma" w:hAnsi="Tahoma" w:cs="Tahoma"/>
          <w:sz w:val="20"/>
          <w:szCs w:val="20"/>
        </w:rPr>
        <w:t>Job Track: Professional</w:t>
      </w:r>
    </w:p>
    <w:p w14:paraId="298EF67F" w14:textId="77777777" w:rsidR="00FC5576" w:rsidRPr="00B359C2" w:rsidRDefault="00FC5576" w:rsidP="00FC5576">
      <w:pPr>
        <w:pStyle w:val="Title"/>
        <w:jc w:val="left"/>
        <w:rPr>
          <w:rFonts w:ascii="Tahoma" w:hAnsi="Tahoma" w:cs="Tahoma"/>
          <w:b w:val="0"/>
          <w:sz w:val="20"/>
          <w:szCs w:val="20"/>
        </w:rPr>
      </w:pPr>
      <w:r w:rsidRPr="00B359C2">
        <w:rPr>
          <w:rFonts w:ascii="Tahoma" w:hAnsi="Tahoma" w:cs="Tahoma"/>
          <w:sz w:val="20"/>
          <w:szCs w:val="20"/>
        </w:rPr>
        <w:t xml:space="preserve">Position Location: </w:t>
      </w:r>
      <w:r w:rsidR="0003601B">
        <w:rPr>
          <w:rFonts w:ascii="Tahoma" w:hAnsi="Tahoma" w:cs="Tahoma"/>
          <w:sz w:val="20"/>
          <w:szCs w:val="20"/>
        </w:rPr>
        <w:t>UK</w:t>
      </w:r>
      <w:r w:rsidR="006F2AD2">
        <w:rPr>
          <w:rFonts w:ascii="Tahoma" w:hAnsi="Tahoma" w:cs="Tahoma"/>
          <w:sz w:val="20"/>
          <w:szCs w:val="20"/>
        </w:rPr>
        <w:t xml:space="preserve"> &amp; Ireland</w:t>
      </w:r>
    </w:p>
    <w:p w14:paraId="6C9329B8" w14:textId="77777777" w:rsidR="00FC5576" w:rsidRPr="00B359C2" w:rsidRDefault="00FC5576" w:rsidP="00FC5576">
      <w:pPr>
        <w:pStyle w:val="Title"/>
        <w:jc w:val="left"/>
        <w:rPr>
          <w:rFonts w:ascii="Tahoma" w:hAnsi="Tahoma" w:cs="Tahoma"/>
          <w:sz w:val="20"/>
          <w:szCs w:val="20"/>
        </w:rPr>
      </w:pPr>
      <w:r w:rsidRPr="00B359C2">
        <w:rPr>
          <w:rFonts w:ascii="Tahoma" w:hAnsi="Tahoma" w:cs="Tahoma"/>
          <w:sz w:val="20"/>
          <w:szCs w:val="20"/>
        </w:rPr>
        <w:t>Number of Direct Reports: 0</w:t>
      </w:r>
    </w:p>
    <w:p w14:paraId="64B471E6" w14:textId="77777777" w:rsidR="00FC5576" w:rsidRPr="00B359C2" w:rsidRDefault="00FC5576" w:rsidP="00FC5576">
      <w:pPr>
        <w:pStyle w:val="Title"/>
        <w:jc w:val="left"/>
        <w:rPr>
          <w:rFonts w:ascii="Tahoma" w:hAnsi="Tahoma" w:cs="Tahoma"/>
          <w:sz w:val="20"/>
          <w:szCs w:val="20"/>
        </w:rPr>
      </w:pPr>
    </w:p>
    <w:p w14:paraId="798280B5" w14:textId="77777777" w:rsidR="00FC5576" w:rsidRPr="00B359C2" w:rsidRDefault="00FC5576" w:rsidP="00FC5576">
      <w:pPr>
        <w:pStyle w:val="Title"/>
        <w:jc w:val="left"/>
        <w:rPr>
          <w:rFonts w:ascii="Tahoma" w:hAnsi="Tahoma" w:cs="Tahoma"/>
          <w:sz w:val="20"/>
          <w:szCs w:val="20"/>
        </w:rPr>
      </w:pPr>
    </w:p>
    <w:p w14:paraId="1E909F22" w14:textId="77777777" w:rsidR="00FC5576" w:rsidRPr="00B359C2" w:rsidRDefault="00FC5576" w:rsidP="00FC5576">
      <w:pPr>
        <w:rPr>
          <w:rFonts w:ascii="Tahoma" w:hAnsi="Tahoma" w:cs="Tahoma"/>
          <w:b/>
          <w:sz w:val="20"/>
          <w:szCs w:val="20"/>
        </w:rPr>
      </w:pPr>
      <w:r w:rsidRPr="00B359C2">
        <w:rPr>
          <w:rFonts w:ascii="Tahoma" w:hAnsi="Tahoma" w:cs="Tahoma"/>
          <w:b/>
          <w:sz w:val="20"/>
          <w:szCs w:val="20"/>
        </w:rPr>
        <w:t xml:space="preserve">Position Summary: </w:t>
      </w:r>
    </w:p>
    <w:p w14:paraId="2D35AD1A" w14:textId="25024DBC" w:rsidR="00FC5576" w:rsidRPr="00B359C2" w:rsidRDefault="00BB25B1" w:rsidP="00FC5576">
      <w:pPr>
        <w:rPr>
          <w:rFonts w:ascii="Tahoma" w:hAnsi="Tahoma" w:cs="Tahoma"/>
          <w:sz w:val="20"/>
          <w:szCs w:val="20"/>
        </w:rPr>
      </w:pPr>
      <w:r>
        <w:rPr>
          <w:rFonts w:ascii="Tahoma" w:hAnsi="Tahoma" w:cs="Tahoma"/>
          <w:sz w:val="20"/>
          <w:szCs w:val="20"/>
        </w:rPr>
        <w:t>The main goal of this position is to deliver reliable robust analytical solutions to our customers, honour commitments and deliver analytical excellence.</w:t>
      </w:r>
      <w:r w:rsidR="006F2AD2">
        <w:rPr>
          <w:rFonts w:ascii="Tahoma" w:hAnsi="Tahoma" w:cs="Tahoma"/>
          <w:sz w:val="20"/>
          <w:szCs w:val="20"/>
        </w:rPr>
        <w:t xml:space="preserve">  </w:t>
      </w:r>
      <w:r w:rsidR="00FC5576" w:rsidRPr="00B359C2">
        <w:rPr>
          <w:rFonts w:ascii="Tahoma" w:hAnsi="Tahoma" w:cs="Tahoma"/>
          <w:sz w:val="20"/>
          <w:szCs w:val="20"/>
        </w:rPr>
        <w:t xml:space="preserve">This role </w:t>
      </w:r>
      <w:r w:rsidR="006F2AD2">
        <w:rPr>
          <w:rFonts w:ascii="Tahoma" w:hAnsi="Tahoma" w:cs="Tahoma"/>
          <w:sz w:val="20"/>
          <w:szCs w:val="20"/>
        </w:rPr>
        <w:t xml:space="preserve">itself </w:t>
      </w:r>
      <w:r w:rsidR="00FC5576" w:rsidRPr="00B359C2">
        <w:rPr>
          <w:rFonts w:ascii="Tahoma" w:hAnsi="Tahoma" w:cs="Tahoma"/>
          <w:sz w:val="20"/>
          <w:szCs w:val="20"/>
        </w:rPr>
        <w:t xml:space="preserve">participates in a team responsible for </w:t>
      </w:r>
      <w:r w:rsidR="006F2AD2">
        <w:rPr>
          <w:rFonts w:ascii="Tahoma" w:hAnsi="Tahoma" w:cs="Tahoma"/>
          <w:sz w:val="20"/>
          <w:szCs w:val="20"/>
        </w:rPr>
        <w:t xml:space="preserve">liquid chromatography and Mass spectrometry </w:t>
      </w:r>
      <w:r w:rsidR="00EC46F5" w:rsidRPr="00B359C2">
        <w:rPr>
          <w:rFonts w:ascii="Tahoma" w:hAnsi="Tahoma" w:cs="Tahoma"/>
          <w:sz w:val="20"/>
          <w:szCs w:val="20"/>
        </w:rPr>
        <w:t xml:space="preserve">product demonstrations, </w:t>
      </w:r>
      <w:r w:rsidR="00FC5576" w:rsidRPr="00B359C2">
        <w:rPr>
          <w:rFonts w:ascii="Tahoma" w:hAnsi="Tahoma" w:cs="Tahoma"/>
          <w:sz w:val="20"/>
          <w:szCs w:val="20"/>
        </w:rPr>
        <w:t xml:space="preserve">sales calls, </w:t>
      </w:r>
      <w:r w:rsidR="006F2AD2">
        <w:rPr>
          <w:rFonts w:ascii="Tahoma" w:hAnsi="Tahoma" w:cs="Tahoma"/>
          <w:sz w:val="20"/>
          <w:szCs w:val="20"/>
        </w:rPr>
        <w:t xml:space="preserve">expert </w:t>
      </w:r>
      <w:r w:rsidR="00FC5576" w:rsidRPr="00B359C2">
        <w:rPr>
          <w:rFonts w:ascii="Tahoma" w:hAnsi="Tahoma" w:cs="Tahoma"/>
          <w:sz w:val="20"/>
          <w:szCs w:val="20"/>
        </w:rPr>
        <w:t>technical advice and training to sales colleagues, customer visits, application development, scientifi</w:t>
      </w:r>
      <w:r w:rsidR="00EC46F5" w:rsidRPr="00B359C2">
        <w:rPr>
          <w:rFonts w:ascii="Tahoma" w:hAnsi="Tahoma" w:cs="Tahoma"/>
          <w:sz w:val="20"/>
          <w:szCs w:val="20"/>
        </w:rPr>
        <w:t xml:space="preserve">c events, customer support, </w:t>
      </w:r>
      <w:proofErr w:type="gramStart"/>
      <w:r w:rsidR="00FA1971" w:rsidRPr="00B359C2">
        <w:rPr>
          <w:rFonts w:ascii="Tahoma" w:hAnsi="Tahoma" w:cs="Tahoma"/>
          <w:sz w:val="20"/>
          <w:szCs w:val="20"/>
        </w:rPr>
        <w:t>customer</w:t>
      </w:r>
      <w:proofErr w:type="gramEnd"/>
      <w:r w:rsidR="00FC5576" w:rsidRPr="00B359C2">
        <w:rPr>
          <w:rFonts w:ascii="Tahoma" w:hAnsi="Tahoma" w:cs="Tahoma"/>
          <w:sz w:val="20"/>
          <w:szCs w:val="20"/>
        </w:rPr>
        <w:t xml:space="preserve"> product focused training </w:t>
      </w:r>
      <w:r w:rsidR="00EC46F5" w:rsidRPr="00B359C2">
        <w:rPr>
          <w:rFonts w:ascii="Tahoma" w:hAnsi="Tahoma" w:cs="Tahoma"/>
          <w:sz w:val="20"/>
          <w:szCs w:val="20"/>
        </w:rPr>
        <w:t xml:space="preserve">and field marketing </w:t>
      </w:r>
      <w:r w:rsidR="00FC5576" w:rsidRPr="00B359C2">
        <w:rPr>
          <w:rFonts w:ascii="Tahoma" w:hAnsi="Tahoma" w:cs="Tahoma"/>
          <w:sz w:val="20"/>
          <w:szCs w:val="20"/>
        </w:rPr>
        <w:t xml:space="preserve">within the </w:t>
      </w:r>
      <w:r w:rsidR="00EC46F5" w:rsidRPr="00B359C2">
        <w:rPr>
          <w:rFonts w:ascii="Tahoma" w:hAnsi="Tahoma" w:cs="Tahoma"/>
          <w:sz w:val="20"/>
          <w:szCs w:val="20"/>
        </w:rPr>
        <w:t xml:space="preserve">European Sales Support team with focus on </w:t>
      </w:r>
      <w:r w:rsidR="0003601B">
        <w:rPr>
          <w:rFonts w:ascii="Tahoma" w:hAnsi="Tahoma" w:cs="Tahoma"/>
          <w:sz w:val="20"/>
          <w:szCs w:val="20"/>
        </w:rPr>
        <w:t>UK</w:t>
      </w:r>
      <w:r w:rsidR="00FC1E2D">
        <w:rPr>
          <w:rFonts w:ascii="Tahoma" w:hAnsi="Tahoma" w:cs="Tahoma"/>
          <w:sz w:val="20"/>
          <w:szCs w:val="20"/>
        </w:rPr>
        <w:t xml:space="preserve"> </w:t>
      </w:r>
      <w:r w:rsidR="006F2AD2">
        <w:rPr>
          <w:rFonts w:ascii="Tahoma" w:hAnsi="Tahoma" w:cs="Tahoma"/>
          <w:sz w:val="20"/>
          <w:szCs w:val="20"/>
        </w:rPr>
        <w:t>&amp; Ireland</w:t>
      </w:r>
      <w:r w:rsidR="00FC5576" w:rsidRPr="00B359C2">
        <w:rPr>
          <w:rFonts w:ascii="Tahoma" w:hAnsi="Tahoma" w:cs="Tahoma"/>
          <w:sz w:val="20"/>
          <w:szCs w:val="20"/>
        </w:rPr>
        <w:t>. This role encompasses both the pre-sales process and post-sales support</w:t>
      </w:r>
      <w:r w:rsidR="006F2AD2">
        <w:rPr>
          <w:rFonts w:ascii="Tahoma" w:hAnsi="Tahoma" w:cs="Tahoma"/>
          <w:sz w:val="20"/>
          <w:szCs w:val="20"/>
        </w:rPr>
        <w:t>. This role requires a focused</w:t>
      </w:r>
      <w:r w:rsidR="00FC5576" w:rsidRPr="00B359C2">
        <w:rPr>
          <w:rFonts w:ascii="Tahoma" w:hAnsi="Tahoma" w:cs="Tahoma"/>
          <w:sz w:val="20"/>
          <w:szCs w:val="20"/>
        </w:rPr>
        <w:t xml:space="preserve"> expert </w:t>
      </w:r>
      <w:r w:rsidR="006F2AD2">
        <w:rPr>
          <w:rFonts w:ascii="Tahoma" w:hAnsi="Tahoma" w:cs="Tahoma"/>
          <w:sz w:val="20"/>
          <w:szCs w:val="20"/>
        </w:rPr>
        <w:t>whom works</w:t>
      </w:r>
      <w:r w:rsidR="00FC5576" w:rsidRPr="00B359C2">
        <w:rPr>
          <w:rFonts w:ascii="Tahoma" w:hAnsi="Tahoma" w:cs="Tahoma"/>
          <w:sz w:val="20"/>
          <w:szCs w:val="20"/>
        </w:rPr>
        <w:t xml:space="preserve"> primarily ‘hands-on’ in a Thermo Fisher Scientific lab or at a customer site.</w:t>
      </w:r>
      <w:r w:rsidR="006F2AD2">
        <w:rPr>
          <w:rFonts w:ascii="Tahoma" w:hAnsi="Tahoma" w:cs="Tahoma"/>
          <w:sz w:val="20"/>
          <w:szCs w:val="20"/>
        </w:rPr>
        <w:t xml:space="preserve"> </w:t>
      </w:r>
    </w:p>
    <w:p w14:paraId="7F3E7870" w14:textId="77777777" w:rsidR="00FC5576" w:rsidRPr="00B359C2" w:rsidRDefault="00FC5576" w:rsidP="00FC5576">
      <w:pPr>
        <w:ind w:firstLine="360"/>
        <w:rPr>
          <w:rFonts w:ascii="Arial" w:hAnsi="Arial" w:cs="Arial"/>
          <w:b/>
          <w:sz w:val="20"/>
        </w:rPr>
      </w:pPr>
    </w:p>
    <w:p w14:paraId="1A9F5128" w14:textId="77777777" w:rsidR="00FC5576" w:rsidRPr="00B359C2" w:rsidRDefault="00FC5576" w:rsidP="00FC5576">
      <w:pPr>
        <w:ind w:firstLine="360"/>
        <w:rPr>
          <w:rFonts w:ascii="Arial" w:hAnsi="Arial" w:cs="Arial"/>
          <w:b/>
          <w:sz w:val="20"/>
          <w:szCs w:val="22"/>
        </w:rPr>
      </w:pPr>
    </w:p>
    <w:p w14:paraId="6CF937BB" w14:textId="77777777" w:rsidR="00FC5576" w:rsidRPr="00B359C2" w:rsidRDefault="00FC5576" w:rsidP="00FC5576">
      <w:pPr>
        <w:rPr>
          <w:rFonts w:ascii="Arial" w:hAnsi="Arial" w:cs="Arial"/>
          <w:b/>
          <w:sz w:val="20"/>
        </w:rPr>
      </w:pPr>
      <w:r w:rsidRPr="00B359C2">
        <w:rPr>
          <w:rFonts w:ascii="Arial" w:hAnsi="Arial" w:cs="Arial"/>
          <w:b/>
          <w:sz w:val="20"/>
        </w:rPr>
        <w:t>Key Duties and Responsibilities</w:t>
      </w:r>
    </w:p>
    <w:p w14:paraId="2FDBF6B9" w14:textId="77777777" w:rsidR="00FC5576" w:rsidRPr="00B359C2" w:rsidRDefault="00FC5576" w:rsidP="00FC5576">
      <w:pPr>
        <w:ind w:firstLine="360"/>
        <w:rPr>
          <w:rFonts w:ascii="Arial" w:hAnsi="Arial" w:cs="Arial"/>
          <w:b/>
          <w:sz w:val="20"/>
        </w:rPr>
      </w:pPr>
    </w:p>
    <w:p w14:paraId="2494DF5D" w14:textId="756833C1" w:rsidR="00FC5576" w:rsidRPr="00B359C2" w:rsidRDefault="006F2AD2" w:rsidP="00FC5576">
      <w:pPr>
        <w:pStyle w:val="ListParagraph"/>
        <w:numPr>
          <w:ilvl w:val="0"/>
          <w:numId w:val="34"/>
        </w:numPr>
        <w:rPr>
          <w:rFonts w:ascii="Tahoma" w:hAnsi="Tahoma" w:cs="Tahoma"/>
          <w:sz w:val="20"/>
          <w:szCs w:val="20"/>
        </w:rPr>
      </w:pPr>
      <w:r>
        <w:rPr>
          <w:rFonts w:ascii="Tahoma" w:hAnsi="Tahoma" w:cs="Tahoma"/>
          <w:sz w:val="20"/>
          <w:szCs w:val="20"/>
          <w:lang w:eastAsia="en-GB"/>
        </w:rPr>
        <w:t xml:space="preserve">Proactively demonstrate </w:t>
      </w:r>
      <w:r w:rsidR="000B6D34">
        <w:rPr>
          <w:rFonts w:ascii="Tahoma" w:hAnsi="Tahoma" w:cs="Tahoma"/>
          <w:sz w:val="20"/>
          <w:szCs w:val="20"/>
          <w:lang w:eastAsia="en-GB"/>
        </w:rPr>
        <w:t xml:space="preserve">a </w:t>
      </w:r>
      <w:r>
        <w:rPr>
          <w:rFonts w:ascii="Tahoma" w:hAnsi="Tahoma" w:cs="Tahoma"/>
          <w:sz w:val="20"/>
          <w:szCs w:val="20"/>
          <w:lang w:eastAsia="en-GB"/>
        </w:rPr>
        <w:t xml:space="preserve">solutions </w:t>
      </w:r>
      <w:r w:rsidR="000B6D34">
        <w:rPr>
          <w:rFonts w:ascii="Tahoma" w:hAnsi="Tahoma" w:cs="Tahoma"/>
          <w:sz w:val="20"/>
          <w:szCs w:val="20"/>
          <w:lang w:eastAsia="en-GB"/>
        </w:rPr>
        <w:t xml:space="preserve">orientated mind set and work closely with </w:t>
      </w:r>
      <w:r w:rsidR="00816855">
        <w:rPr>
          <w:rFonts w:ascii="Tahoma" w:hAnsi="Tahoma" w:cs="Tahoma"/>
          <w:sz w:val="20"/>
          <w:szCs w:val="20"/>
          <w:lang w:eastAsia="en-GB"/>
        </w:rPr>
        <w:t xml:space="preserve">the sales team and </w:t>
      </w:r>
      <w:r w:rsidR="000B6D34">
        <w:rPr>
          <w:rFonts w:ascii="Tahoma" w:hAnsi="Tahoma" w:cs="Tahoma"/>
          <w:sz w:val="20"/>
          <w:szCs w:val="20"/>
          <w:lang w:eastAsia="en-GB"/>
        </w:rPr>
        <w:t>fellow</w:t>
      </w:r>
      <w:r>
        <w:rPr>
          <w:rFonts w:ascii="Tahoma" w:hAnsi="Tahoma" w:cs="Tahoma"/>
          <w:sz w:val="20"/>
          <w:szCs w:val="20"/>
          <w:lang w:eastAsia="en-GB"/>
        </w:rPr>
        <w:t xml:space="preserve"> </w:t>
      </w:r>
      <w:r w:rsidR="0003601B">
        <w:rPr>
          <w:rFonts w:ascii="Tahoma" w:hAnsi="Tahoma" w:cs="Tahoma"/>
          <w:sz w:val="20"/>
          <w:szCs w:val="20"/>
          <w:lang w:eastAsia="en-GB"/>
        </w:rPr>
        <w:t>UK</w:t>
      </w:r>
      <w:r w:rsidR="00FC1E2D">
        <w:rPr>
          <w:rFonts w:ascii="Tahoma" w:hAnsi="Tahoma" w:cs="Tahoma"/>
          <w:sz w:val="20"/>
          <w:szCs w:val="20"/>
          <w:lang w:eastAsia="en-GB"/>
        </w:rPr>
        <w:t xml:space="preserve"> </w:t>
      </w:r>
      <w:r w:rsidR="00184100" w:rsidRPr="00B359C2">
        <w:rPr>
          <w:rFonts w:ascii="Tahoma" w:hAnsi="Tahoma" w:cs="Tahoma"/>
          <w:sz w:val="20"/>
          <w:szCs w:val="20"/>
          <w:lang w:eastAsia="en-GB"/>
        </w:rPr>
        <w:t>Chromatography</w:t>
      </w:r>
      <w:r w:rsidR="00C955B3">
        <w:rPr>
          <w:rFonts w:ascii="Tahoma" w:hAnsi="Tahoma" w:cs="Tahoma"/>
          <w:sz w:val="20"/>
          <w:szCs w:val="20"/>
          <w:lang w:eastAsia="en-GB"/>
        </w:rPr>
        <w:t xml:space="preserve"> </w:t>
      </w:r>
      <w:r w:rsidR="00FC5576" w:rsidRPr="00B359C2">
        <w:rPr>
          <w:rFonts w:ascii="Tahoma" w:hAnsi="Tahoma" w:cs="Tahoma"/>
          <w:sz w:val="20"/>
          <w:szCs w:val="20"/>
          <w:lang w:eastAsia="en-GB"/>
        </w:rPr>
        <w:t>sales s</w:t>
      </w:r>
      <w:r w:rsidR="000B6D34">
        <w:rPr>
          <w:rFonts w:ascii="Tahoma" w:hAnsi="Tahoma" w:cs="Tahoma"/>
          <w:sz w:val="20"/>
          <w:szCs w:val="20"/>
          <w:lang w:eastAsia="en-GB"/>
        </w:rPr>
        <w:t xml:space="preserve">upport experts </w:t>
      </w:r>
      <w:r>
        <w:rPr>
          <w:rFonts w:ascii="Tahoma" w:hAnsi="Tahoma" w:cs="Tahoma"/>
          <w:sz w:val="20"/>
          <w:szCs w:val="20"/>
          <w:lang w:eastAsia="en-GB"/>
        </w:rPr>
        <w:t>to achieve</w:t>
      </w:r>
      <w:r w:rsidR="00FC5576" w:rsidRPr="00B359C2">
        <w:rPr>
          <w:rFonts w:ascii="Tahoma" w:hAnsi="Tahoma" w:cs="Tahoma"/>
          <w:sz w:val="20"/>
          <w:szCs w:val="20"/>
          <w:lang w:eastAsia="en-GB"/>
        </w:rPr>
        <w:t xml:space="preserve"> identified </w:t>
      </w:r>
      <w:r w:rsidR="00816855">
        <w:rPr>
          <w:rFonts w:ascii="Tahoma" w:hAnsi="Tahoma" w:cs="Tahoma"/>
          <w:sz w:val="20"/>
          <w:szCs w:val="20"/>
          <w:lang w:eastAsia="en-GB"/>
        </w:rPr>
        <w:t xml:space="preserve">company quarterly/ annual sales plans </w:t>
      </w:r>
      <w:r w:rsidR="00FC5576" w:rsidRPr="00B359C2">
        <w:rPr>
          <w:rFonts w:ascii="Tahoma" w:hAnsi="Tahoma" w:cs="Tahoma"/>
          <w:sz w:val="20"/>
          <w:szCs w:val="20"/>
          <w:lang w:eastAsia="en-GB"/>
        </w:rPr>
        <w:t>and p</w:t>
      </w:r>
      <w:r w:rsidR="00816855">
        <w:rPr>
          <w:rFonts w:ascii="Tahoma" w:hAnsi="Tahoma" w:cs="Tahoma"/>
          <w:sz w:val="20"/>
          <w:szCs w:val="20"/>
          <w:lang w:eastAsia="en-GB"/>
        </w:rPr>
        <w:t>articipate in achievement of assigned</w:t>
      </w:r>
      <w:r w:rsidR="00FC5576" w:rsidRPr="00B359C2">
        <w:rPr>
          <w:rFonts w:ascii="Tahoma" w:hAnsi="Tahoma" w:cs="Tahoma"/>
          <w:sz w:val="20"/>
          <w:szCs w:val="20"/>
          <w:lang w:eastAsia="en-GB"/>
        </w:rPr>
        <w:t xml:space="preserve"> </w:t>
      </w:r>
      <w:r w:rsidR="00816855">
        <w:rPr>
          <w:rFonts w:ascii="Tahoma" w:hAnsi="Tahoma" w:cs="Tahoma"/>
          <w:sz w:val="20"/>
          <w:szCs w:val="20"/>
          <w:lang w:eastAsia="en-GB"/>
        </w:rPr>
        <w:t xml:space="preserve">core </w:t>
      </w:r>
      <w:r w:rsidR="00FC5576" w:rsidRPr="00B359C2">
        <w:rPr>
          <w:rFonts w:ascii="Tahoma" w:hAnsi="Tahoma" w:cs="Tahoma"/>
          <w:sz w:val="20"/>
          <w:szCs w:val="20"/>
          <w:lang w:eastAsia="en-GB"/>
        </w:rPr>
        <w:t>team goals.</w:t>
      </w:r>
    </w:p>
    <w:p w14:paraId="7E49C98C" w14:textId="77777777" w:rsidR="00FC5576" w:rsidRPr="00B359C2" w:rsidRDefault="00FC5576" w:rsidP="00FC5576">
      <w:pPr>
        <w:pStyle w:val="ListParagraph"/>
        <w:rPr>
          <w:rFonts w:ascii="Tahoma" w:hAnsi="Tahoma" w:cs="Tahoma"/>
          <w:sz w:val="20"/>
          <w:szCs w:val="20"/>
        </w:rPr>
      </w:pPr>
    </w:p>
    <w:p w14:paraId="6FC60D19" w14:textId="77777777" w:rsidR="00D52BE8" w:rsidRDefault="000B6D34" w:rsidP="00D52BE8">
      <w:pPr>
        <w:pStyle w:val="ListParagraph"/>
        <w:numPr>
          <w:ilvl w:val="0"/>
          <w:numId w:val="34"/>
        </w:numPr>
        <w:rPr>
          <w:rFonts w:ascii="Tahoma" w:hAnsi="Tahoma" w:cs="Tahoma"/>
          <w:sz w:val="20"/>
          <w:szCs w:val="20"/>
        </w:rPr>
      </w:pPr>
      <w:r>
        <w:rPr>
          <w:rFonts w:ascii="Tahoma" w:hAnsi="Tahoma" w:cs="Tahoma"/>
          <w:sz w:val="20"/>
          <w:szCs w:val="20"/>
        </w:rPr>
        <w:t>Personally responsible to managing own</w:t>
      </w:r>
      <w:r w:rsidR="00D52BE8" w:rsidRPr="00B359C2">
        <w:rPr>
          <w:rFonts w:ascii="Tahoma" w:hAnsi="Tahoma" w:cs="Tahoma"/>
          <w:sz w:val="20"/>
          <w:szCs w:val="20"/>
        </w:rPr>
        <w:t xml:space="preserve"> allocated </w:t>
      </w:r>
      <w:r w:rsidR="0003601B">
        <w:rPr>
          <w:rFonts w:ascii="Tahoma" w:hAnsi="Tahoma" w:cs="Tahoma"/>
          <w:sz w:val="20"/>
          <w:szCs w:val="20"/>
        </w:rPr>
        <w:t xml:space="preserve">UK </w:t>
      </w:r>
      <w:r w:rsidR="00221DED">
        <w:rPr>
          <w:rFonts w:ascii="Tahoma" w:hAnsi="Tahoma" w:cs="Tahoma"/>
          <w:sz w:val="20"/>
          <w:szCs w:val="20"/>
        </w:rPr>
        <w:t>ap</w:t>
      </w:r>
      <w:r w:rsidR="00D52BE8" w:rsidRPr="00BE1749">
        <w:rPr>
          <w:rFonts w:ascii="Tahoma" w:hAnsi="Tahoma" w:cs="Tahoma"/>
          <w:sz w:val="20"/>
          <w:szCs w:val="20"/>
        </w:rPr>
        <w:t>plication/demonstration</w:t>
      </w:r>
      <w:r w:rsidR="00E81F7B" w:rsidRPr="00BE1749">
        <w:rPr>
          <w:rFonts w:ascii="Tahoma" w:hAnsi="Tahoma" w:cs="Tahoma"/>
          <w:sz w:val="20"/>
          <w:szCs w:val="20"/>
        </w:rPr>
        <w:t>/training</w:t>
      </w:r>
      <w:r w:rsidR="00D52BE8" w:rsidRPr="00BE1749">
        <w:rPr>
          <w:rFonts w:ascii="Tahoma" w:hAnsi="Tahoma" w:cs="Tahoma"/>
          <w:sz w:val="20"/>
          <w:szCs w:val="20"/>
        </w:rPr>
        <w:t xml:space="preserve"> </w:t>
      </w:r>
      <w:r w:rsidR="00D52BE8" w:rsidRPr="00B359C2">
        <w:rPr>
          <w:rFonts w:ascii="Tahoma" w:hAnsi="Tahoma" w:cs="Tahoma"/>
          <w:sz w:val="20"/>
          <w:szCs w:val="20"/>
        </w:rPr>
        <w:t>requests ensuring timely and efficient, top-class delivery of customer demonstr</w:t>
      </w:r>
      <w:bookmarkStart w:id="0" w:name="_GoBack"/>
      <w:bookmarkEnd w:id="0"/>
      <w:r w:rsidR="00D52BE8" w:rsidRPr="00B359C2">
        <w:rPr>
          <w:rFonts w:ascii="Tahoma" w:hAnsi="Tahoma" w:cs="Tahoma"/>
          <w:sz w:val="20"/>
          <w:szCs w:val="20"/>
        </w:rPr>
        <w:t>ations and demo reports, application methods and apps notes,</w:t>
      </w:r>
      <w:r w:rsidR="00D52BE8">
        <w:rPr>
          <w:rFonts w:ascii="Tahoma" w:hAnsi="Tahoma" w:cs="Tahoma"/>
          <w:sz w:val="20"/>
          <w:szCs w:val="20"/>
        </w:rPr>
        <w:t xml:space="preserve"> customer training and other activities working closely with sales colleagues and other responsible colleagues within the CMD organisation. Close co-operation </w:t>
      </w:r>
      <w:r w:rsidR="00D52BE8" w:rsidRPr="009576C9">
        <w:rPr>
          <w:rFonts w:ascii="Tahoma" w:hAnsi="Tahoma" w:cs="Tahoma"/>
          <w:sz w:val="20"/>
          <w:szCs w:val="20"/>
        </w:rPr>
        <w:t>with other</w:t>
      </w:r>
      <w:r>
        <w:rPr>
          <w:rFonts w:ascii="Tahoma" w:hAnsi="Tahoma" w:cs="Tahoma"/>
          <w:sz w:val="20"/>
          <w:szCs w:val="20"/>
        </w:rPr>
        <w:t xml:space="preserve"> chromatography and mass spectrometry</w:t>
      </w:r>
      <w:r w:rsidR="00D52BE8" w:rsidRPr="009576C9">
        <w:rPr>
          <w:rFonts w:ascii="Tahoma" w:hAnsi="Tahoma" w:cs="Tahoma"/>
          <w:sz w:val="20"/>
          <w:szCs w:val="20"/>
        </w:rPr>
        <w:t xml:space="preserve"> product line</w:t>
      </w:r>
      <w:r w:rsidR="00D52BE8">
        <w:rPr>
          <w:rFonts w:ascii="Tahoma" w:hAnsi="Tahoma" w:cs="Tahoma"/>
          <w:sz w:val="20"/>
          <w:szCs w:val="20"/>
        </w:rPr>
        <w:t xml:space="preserve">s </w:t>
      </w:r>
      <w:r>
        <w:rPr>
          <w:rFonts w:ascii="Tahoma" w:hAnsi="Tahoma" w:cs="Tahoma"/>
          <w:sz w:val="20"/>
          <w:szCs w:val="20"/>
        </w:rPr>
        <w:t>is essential</w:t>
      </w:r>
      <w:r w:rsidR="00D52BE8" w:rsidRPr="009576C9">
        <w:rPr>
          <w:rFonts w:ascii="Tahoma" w:hAnsi="Tahoma" w:cs="Tahoma"/>
          <w:sz w:val="20"/>
          <w:szCs w:val="20"/>
        </w:rPr>
        <w:t xml:space="preserve"> to make best use of available reso</w:t>
      </w:r>
      <w:r w:rsidR="00D52BE8">
        <w:rPr>
          <w:rFonts w:ascii="Tahoma" w:hAnsi="Tahoma" w:cs="Tahoma"/>
          <w:sz w:val="20"/>
          <w:szCs w:val="20"/>
        </w:rPr>
        <w:t xml:space="preserve">urces and customer requirements. </w:t>
      </w:r>
    </w:p>
    <w:p w14:paraId="1BF1610F" w14:textId="77777777" w:rsidR="00FC5576" w:rsidRDefault="00FC5576" w:rsidP="00FC5576">
      <w:pPr>
        <w:pStyle w:val="ListParagraph"/>
        <w:rPr>
          <w:rFonts w:ascii="Tahoma" w:hAnsi="Tahoma" w:cs="Tahoma"/>
          <w:sz w:val="20"/>
          <w:szCs w:val="20"/>
        </w:rPr>
      </w:pPr>
    </w:p>
    <w:p w14:paraId="1625425C" w14:textId="77777777" w:rsidR="00D52BE8" w:rsidRDefault="00D52BE8" w:rsidP="00D52BE8">
      <w:pPr>
        <w:pStyle w:val="ListParagraph"/>
        <w:numPr>
          <w:ilvl w:val="0"/>
          <w:numId w:val="34"/>
        </w:numPr>
        <w:rPr>
          <w:rFonts w:ascii="Tahoma" w:hAnsi="Tahoma" w:cs="Tahoma"/>
          <w:sz w:val="20"/>
          <w:szCs w:val="20"/>
        </w:rPr>
      </w:pPr>
      <w:r>
        <w:rPr>
          <w:rFonts w:ascii="Tahoma" w:hAnsi="Tahoma" w:cs="Tahoma"/>
          <w:sz w:val="20"/>
          <w:szCs w:val="20"/>
        </w:rPr>
        <w:t xml:space="preserve">Provides high quality and effective pre- and post-sales support working closely </w:t>
      </w:r>
      <w:r w:rsidRPr="00DE5C27">
        <w:rPr>
          <w:rFonts w:ascii="Tahoma" w:hAnsi="Tahoma" w:cs="Tahoma"/>
          <w:sz w:val="20"/>
          <w:szCs w:val="20"/>
        </w:rPr>
        <w:t xml:space="preserve">with factory based product and vertical marketing teams, </w:t>
      </w:r>
      <w:r>
        <w:rPr>
          <w:rFonts w:ascii="Tahoma" w:hAnsi="Tahoma" w:cs="Tahoma"/>
          <w:sz w:val="20"/>
          <w:szCs w:val="20"/>
        </w:rPr>
        <w:t>other product line, service and sales teams. When developing applications and performi</w:t>
      </w:r>
      <w:r w:rsidR="000B6D34">
        <w:rPr>
          <w:rFonts w:ascii="Tahoma" w:hAnsi="Tahoma" w:cs="Tahoma"/>
          <w:sz w:val="20"/>
          <w:szCs w:val="20"/>
        </w:rPr>
        <w:t xml:space="preserve">ng customer demonstrations </w:t>
      </w:r>
      <w:r>
        <w:rPr>
          <w:rFonts w:ascii="Tahoma" w:hAnsi="Tahoma" w:cs="Tahoma"/>
          <w:sz w:val="20"/>
          <w:szCs w:val="20"/>
        </w:rPr>
        <w:t xml:space="preserve">ensure that methods developed and best practices are shared </w:t>
      </w:r>
      <w:r w:rsidR="000B6D34">
        <w:rPr>
          <w:rFonts w:ascii="Tahoma" w:hAnsi="Tahoma" w:cs="Tahoma"/>
          <w:sz w:val="20"/>
          <w:szCs w:val="20"/>
        </w:rPr>
        <w:t xml:space="preserve">using </w:t>
      </w:r>
      <w:r>
        <w:rPr>
          <w:rFonts w:ascii="Tahoma" w:hAnsi="Tahoma" w:cs="Tahoma"/>
          <w:sz w:val="20"/>
          <w:szCs w:val="20"/>
        </w:rPr>
        <w:t>with other members of the t</w:t>
      </w:r>
      <w:r w:rsidR="000B6D34">
        <w:rPr>
          <w:rFonts w:ascii="Tahoma" w:hAnsi="Tahoma" w:cs="Tahoma"/>
          <w:sz w:val="20"/>
          <w:szCs w:val="20"/>
        </w:rPr>
        <w:t>eam and the responsible manager using Thermo Scientific AppsLab analytical method repository.</w:t>
      </w:r>
    </w:p>
    <w:p w14:paraId="7F4A5862" w14:textId="77777777" w:rsidR="00816855" w:rsidRPr="00816855" w:rsidRDefault="00816855" w:rsidP="00816855">
      <w:pPr>
        <w:pStyle w:val="ListParagraph"/>
        <w:rPr>
          <w:rFonts w:ascii="Tahoma" w:hAnsi="Tahoma" w:cs="Tahoma"/>
          <w:sz w:val="20"/>
          <w:szCs w:val="20"/>
        </w:rPr>
      </w:pPr>
    </w:p>
    <w:p w14:paraId="2932072F" w14:textId="12C167AE" w:rsidR="00816855" w:rsidRDefault="00816855" w:rsidP="00D52BE8">
      <w:pPr>
        <w:pStyle w:val="ListParagraph"/>
        <w:numPr>
          <w:ilvl w:val="0"/>
          <w:numId w:val="34"/>
        </w:numPr>
        <w:rPr>
          <w:rFonts w:ascii="Tahoma" w:hAnsi="Tahoma" w:cs="Tahoma"/>
          <w:sz w:val="20"/>
          <w:szCs w:val="20"/>
        </w:rPr>
      </w:pPr>
      <w:r>
        <w:rPr>
          <w:rFonts w:ascii="Tahoma" w:hAnsi="Tahoma" w:cs="Tahoma"/>
          <w:sz w:val="20"/>
          <w:szCs w:val="20"/>
        </w:rPr>
        <w:lastRenderedPageBreak/>
        <w:t xml:space="preserve">Demonstrate and pro-actively use commercial awareness of the Chromatography and Mass Spectrometry business as a whole. Develop strategic arguments and implement during competitive scenarios.  </w:t>
      </w:r>
    </w:p>
    <w:p w14:paraId="2E6F88F5" w14:textId="77777777" w:rsidR="00A05372" w:rsidRDefault="00A05372">
      <w:pPr>
        <w:rPr>
          <w:rFonts w:ascii="Tahoma" w:hAnsi="Tahoma" w:cs="Tahoma"/>
          <w:sz w:val="20"/>
          <w:szCs w:val="20"/>
        </w:rPr>
      </w:pPr>
    </w:p>
    <w:p w14:paraId="07E5E810" w14:textId="77777777" w:rsidR="009042DD" w:rsidRDefault="009042DD" w:rsidP="009042DD">
      <w:pPr>
        <w:pStyle w:val="ListParagraph"/>
        <w:numPr>
          <w:ilvl w:val="0"/>
          <w:numId w:val="34"/>
        </w:numPr>
        <w:rPr>
          <w:rFonts w:ascii="Tahoma" w:hAnsi="Tahoma" w:cs="Tahoma"/>
          <w:sz w:val="20"/>
          <w:szCs w:val="20"/>
        </w:rPr>
      </w:pPr>
      <w:r>
        <w:rPr>
          <w:rFonts w:ascii="Tahoma" w:hAnsi="Tahoma" w:cs="Tahoma"/>
          <w:snapToGrid w:val="0"/>
          <w:sz w:val="20"/>
          <w:szCs w:val="20"/>
        </w:rPr>
        <w:t>Must make daily use of SalesForce.com (SFDC) to track activities which must be linked to opportunities so as to develop comprehensive knowledge of prospects and customers and Thermo Fisher Scientific’s interactions with them.</w:t>
      </w:r>
    </w:p>
    <w:p w14:paraId="1A04651D" w14:textId="77777777" w:rsidR="009042DD" w:rsidRPr="009042DD" w:rsidRDefault="009042DD" w:rsidP="009042DD">
      <w:pPr>
        <w:pStyle w:val="ListParagraph"/>
        <w:rPr>
          <w:rFonts w:ascii="Tahoma" w:hAnsi="Tahoma" w:cs="Tahoma"/>
          <w:sz w:val="20"/>
          <w:szCs w:val="20"/>
        </w:rPr>
      </w:pPr>
    </w:p>
    <w:p w14:paraId="35A7BEF6" w14:textId="77777777" w:rsidR="00FC5576" w:rsidRPr="00090C63" w:rsidRDefault="00963CF4" w:rsidP="00FC5576">
      <w:pPr>
        <w:pStyle w:val="ListParagraph"/>
        <w:numPr>
          <w:ilvl w:val="0"/>
          <w:numId w:val="34"/>
        </w:numPr>
        <w:rPr>
          <w:rFonts w:ascii="Tahoma" w:hAnsi="Tahoma" w:cs="Tahoma"/>
          <w:sz w:val="20"/>
          <w:szCs w:val="20"/>
        </w:rPr>
      </w:pPr>
      <w:r>
        <w:rPr>
          <w:rFonts w:ascii="Tahoma" w:hAnsi="Tahoma" w:cs="Tahoma"/>
          <w:sz w:val="20"/>
          <w:szCs w:val="20"/>
        </w:rPr>
        <w:t>Ensures training activities are provided to the customer in a timely manner while focussing on customer satisfaction and on a continually improving customer relationship leading to future business opportunities with the customer. Personally responsible for the relationship with the customer.</w:t>
      </w:r>
    </w:p>
    <w:p w14:paraId="7F55AA65" w14:textId="77777777" w:rsidR="009576C9" w:rsidRPr="00090C63" w:rsidRDefault="009576C9" w:rsidP="009576C9">
      <w:pPr>
        <w:pStyle w:val="ListParagraph"/>
        <w:rPr>
          <w:rFonts w:ascii="Tahoma" w:hAnsi="Tahoma" w:cs="Tahoma"/>
          <w:sz w:val="20"/>
          <w:szCs w:val="20"/>
        </w:rPr>
      </w:pPr>
    </w:p>
    <w:p w14:paraId="1476EC64" w14:textId="77777777" w:rsidR="009576C9" w:rsidRPr="00090C63" w:rsidRDefault="00963CF4" w:rsidP="00FC5576">
      <w:pPr>
        <w:pStyle w:val="ListParagraph"/>
        <w:numPr>
          <w:ilvl w:val="0"/>
          <w:numId w:val="34"/>
        </w:numPr>
        <w:rPr>
          <w:rFonts w:ascii="Tahoma" w:hAnsi="Tahoma" w:cs="Tahoma"/>
          <w:sz w:val="20"/>
          <w:szCs w:val="20"/>
        </w:rPr>
      </w:pPr>
      <w:r>
        <w:rPr>
          <w:rFonts w:ascii="Tahoma" w:hAnsi="Tahoma" w:cs="Tahoma"/>
          <w:sz w:val="20"/>
          <w:szCs w:val="20"/>
        </w:rPr>
        <w:t>Participate in the development of training materials and programs in cooperation with sales, factory, service and marketing teams.</w:t>
      </w:r>
    </w:p>
    <w:p w14:paraId="31576A02" w14:textId="77777777" w:rsidR="00FC5576" w:rsidRPr="00090C63" w:rsidRDefault="00FC5576" w:rsidP="00FC5576">
      <w:pPr>
        <w:pStyle w:val="ListParagraph"/>
        <w:rPr>
          <w:rFonts w:ascii="Tahoma" w:hAnsi="Tahoma" w:cs="Tahoma"/>
          <w:sz w:val="20"/>
          <w:szCs w:val="20"/>
        </w:rPr>
      </w:pPr>
    </w:p>
    <w:p w14:paraId="018A929E" w14:textId="77777777" w:rsidR="00D52BE8" w:rsidRPr="00090C63" w:rsidRDefault="00963CF4" w:rsidP="00D52BE8">
      <w:pPr>
        <w:numPr>
          <w:ilvl w:val="0"/>
          <w:numId w:val="34"/>
        </w:numPr>
        <w:rPr>
          <w:rFonts w:ascii="Tahoma" w:hAnsi="Tahoma" w:cs="Tahoma"/>
          <w:sz w:val="20"/>
          <w:szCs w:val="20"/>
        </w:rPr>
      </w:pPr>
      <w:r>
        <w:rPr>
          <w:rFonts w:ascii="Tahoma" w:hAnsi="Tahoma" w:cs="Tahoma"/>
          <w:sz w:val="20"/>
          <w:szCs w:val="20"/>
        </w:rPr>
        <w:t xml:space="preserve">Personally responsible for identifying training needs and ensuring that their capabilities and competencies meet the needs and requirements of the sales support team for the relevant product line. </w:t>
      </w:r>
    </w:p>
    <w:p w14:paraId="3C275A3E" w14:textId="77777777" w:rsidR="00FC5576" w:rsidRPr="000B6D34" w:rsidRDefault="00FC5576" w:rsidP="000B6D34">
      <w:pPr>
        <w:rPr>
          <w:rFonts w:ascii="Tahoma" w:hAnsi="Tahoma" w:cs="Tahoma"/>
          <w:sz w:val="20"/>
          <w:szCs w:val="20"/>
        </w:rPr>
      </w:pPr>
    </w:p>
    <w:p w14:paraId="4CBDC1C2" w14:textId="77777777" w:rsidR="00FC5576" w:rsidRPr="00090C63" w:rsidRDefault="00963CF4" w:rsidP="00FC5576">
      <w:pPr>
        <w:pStyle w:val="ListParagraph"/>
        <w:numPr>
          <w:ilvl w:val="0"/>
          <w:numId w:val="34"/>
        </w:numPr>
        <w:rPr>
          <w:rFonts w:ascii="Tahoma" w:hAnsi="Tahoma" w:cs="Tahoma"/>
          <w:sz w:val="20"/>
          <w:szCs w:val="20"/>
        </w:rPr>
      </w:pPr>
      <w:r>
        <w:rPr>
          <w:rFonts w:ascii="Tahoma" w:hAnsi="Tahoma" w:cs="Tahoma"/>
          <w:sz w:val="20"/>
          <w:szCs w:val="20"/>
        </w:rPr>
        <w:t>Responsible to identify potential marketing and sales collate</w:t>
      </w:r>
      <w:r w:rsidR="000B6D34">
        <w:rPr>
          <w:rFonts w:ascii="Tahoma" w:hAnsi="Tahoma" w:cs="Tahoma"/>
          <w:sz w:val="20"/>
          <w:szCs w:val="20"/>
        </w:rPr>
        <w:t>ral by monitoring demos and application</w:t>
      </w:r>
      <w:r>
        <w:rPr>
          <w:rFonts w:ascii="Tahoma" w:hAnsi="Tahoma" w:cs="Tahoma"/>
          <w:sz w:val="20"/>
          <w:szCs w:val="20"/>
        </w:rPr>
        <w:t xml:space="preserve"> projects and sharing such work/results with responsible manager</w:t>
      </w:r>
      <w:r w:rsidR="000B6D34">
        <w:rPr>
          <w:rFonts w:ascii="Tahoma" w:hAnsi="Tahoma" w:cs="Tahoma"/>
          <w:sz w:val="20"/>
          <w:szCs w:val="20"/>
        </w:rPr>
        <w:t>, vertical and regional marketing teams</w:t>
      </w:r>
      <w:r>
        <w:rPr>
          <w:rFonts w:ascii="Tahoma" w:hAnsi="Tahoma" w:cs="Tahoma"/>
          <w:sz w:val="20"/>
          <w:szCs w:val="20"/>
        </w:rPr>
        <w:t xml:space="preserve">. </w:t>
      </w:r>
    </w:p>
    <w:p w14:paraId="26BF0E7D" w14:textId="77777777" w:rsidR="00FC5576" w:rsidRPr="00090C63" w:rsidRDefault="00FC5576" w:rsidP="00FC5576">
      <w:pPr>
        <w:pStyle w:val="ListParagraph"/>
        <w:rPr>
          <w:rFonts w:ascii="Tahoma" w:hAnsi="Tahoma" w:cs="Tahoma"/>
          <w:sz w:val="20"/>
          <w:szCs w:val="20"/>
        </w:rPr>
      </w:pPr>
    </w:p>
    <w:p w14:paraId="0A9B912D" w14:textId="77777777" w:rsidR="00FC5576" w:rsidRPr="00090C63" w:rsidRDefault="00963CF4" w:rsidP="00FC5576">
      <w:pPr>
        <w:pStyle w:val="ListParagraph"/>
        <w:numPr>
          <w:ilvl w:val="0"/>
          <w:numId w:val="34"/>
        </w:numPr>
        <w:rPr>
          <w:rFonts w:ascii="Tahoma" w:hAnsi="Tahoma" w:cs="Tahoma"/>
          <w:sz w:val="20"/>
          <w:szCs w:val="20"/>
        </w:rPr>
      </w:pPr>
      <w:r>
        <w:rPr>
          <w:rFonts w:ascii="Tahoma" w:hAnsi="Tahoma" w:cs="Tahoma"/>
          <w:sz w:val="20"/>
          <w:szCs w:val="20"/>
        </w:rPr>
        <w:t>Communicate market intelligence and VOC information obtained during customer demonstrations and in the field to the responsible manager</w:t>
      </w:r>
      <w:r w:rsidR="000B6D34">
        <w:rPr>
          <w:rFonts w:ascii="Tahoma" w:hAnsi="Tahoma" w:cs="Tahoma"/>
          <w:sz w:val="20"/>
          <w:szCs w:val="20"/>
        </w:rPr>
        <w:t xml:space="preserve"> and factory product teams</w:t>
      </w:r>
      <w:r>
        <w:rPr>
          <w:rFonts w:ascii="Tahoma" w:hAnsi="Tahoma" w:cs="Tahoma"/>
          <w:sz w:val="20"/>
          <w:szCs w:val="20"/>
        </w:rPr>
        <w:t>.</w:t>
      </w:r>
    </w:p>
    <w:p w14:paraId="0D1D34EE" w14:textId="77777777" w:rsidR="00FC5576" w:rsidRPr="00090C63" w:rsidRDefault="00FC5576" w:rsidP="00FC5576">
      <w:pPr>
        <w:rPr>
          <w:rFonts w:ascii="Tahoma" w:hAnsi="Tahoma" w:cs="Tahoma"/>
          <w:sz w:val="20"/>
          <w:szCs w:val="20"/>
          <w:lang w:eastAsia="en-GB"/>
        </w:rPr>
      </w:pPr>
    </w:p>
    <w:p w14:paraId="3484502D" w14:textId="77777777" w:rsidR="00FC5576" w:rsidRDefault="00963CF4" w:rsidP="00FC5576">
      <w:pPr>
        <w:rPr>
          <w:rFonts w:ascii="Tahoma" w:hAnsi="Tahoma" w:cs="Tahoma"/>
          <w:sz w:val="20"/>
          <w:szCs w:val="20"/>
          <w:lang w:eastAsia="en-GB"/>
        </w:rPr>
      </w:pPr>
      <w:r>
        <w:rPr>
          <w:rFonts w:ascii="Tahoma" w:hAnsi="Tahoma" w:cs="Tahoma"/>
          <w:sz w:val="20"/>
          <w:szCs w:val="20"/>
          <w:lang w:eastAsia="en-GB"/>
        </w:rPr>
        <w:t>The above statements are intended to describe the general nature and level of the work being performed by people assigned to this position. This is not an exhaustive list of all the duties and responsibilities associated with this role. The focus points might vary from individual to individual depending on their expertise and market requirements. Other activities and responsibilities not in the</w:t>
      </w:r>
      <w:r w:rsidR="00FC5576">
        <w:rPr>
          <w:rFonts w:ascii="Tahoma" w:hAnsi="Tahoma" w:cs="Tahoma"/>
          <w:sz w:val="20"/>
          <w:szCs w:val="20"/>
          <w:lang w:eastAsia="en-GB"/>
        </w:rPr>
        <w:t xml:space="preserve"> above list may well be required.</w:t>
      </w:r>
    </w:p>
    <w:p w14:paraId="53048D49" w14:textId="77777777" w:rsidR="00FC5576" w:rsidRDefault="00FC5576" w:rsidP="00FC5576">
      <w:pPr>
        <w:pStyle w:val="BodyText"/>
        <w:rPr>
          <w:rFonts w:ascii="Arial" w:hAnsi="Arial" w:cs="Arial"/>
          <w:sz w:val="20"/>
        </w:rPr>
      </w:pPr>
    </w:p>
    <w:p w14:paraId="70AD1989" w14:textId="77777777" w:rsidR="00FC5576" w:rsidRDefault="00FC5576" w:rsidP="00FC5576">
      <w:pPr>
        <w:rPr>
          <w:rFonts w:ascii="Tahoma" w:hAnsi="Tahoma" w:cs="Tahoma"/>
          <w:sz w:val="20"/>
          <w:szCs w:val="20"/>
        </w:rPr>
      </w:pPr>
      <w:r>
        <w:rPr>
          <w:rFonts w:ascii="Tahoma" w:hAnsi="Tahoma" w:cs="Tahoma"/>
          <w:b/>
          <w:sz w:val="20"/>
          <w:szCs w:val="20"/>
        </w:rPr>
        <w:t xml:space="preserve">Minimum Requirements/Qualifications: </w:t>
      </w:r>
    </w:p>
    <w:p w14:paraId="3BB98BD0" w14:textId="77777777" w:rsidR="005E3BE1" w:rsidRDefault="00FC5576" w:rsidP="005E3BE1">
      <w:pPr>
        <w:pStyle w:val="ListParagraph"/>
        <w:numPr>
          <w:ilvl w:val="0"/>
          <w:numId w:val="35"/>
        </w:numPr>
        <w:ind w:left="709"/>
        <w:rPr>
          <w:rFonts w:ascii="Verdana" w:hAnsi="Verdana" w:cs="Tahoma"/>
          <w:sz w:val="15"/>
          <w:szCs w:val="15"/>
        </w:rPr>
      </w:pPr>
      <w:bookmarkStart w:id="1" w:name="OLE_LINK1"/>
      <w:bookmarkStart w:id="2" w:name="OLE_LINK2"/>
      <w:r w:rsidRPr="000B413A">
        <w:rPr>
          <w:rFonts w:ascii="Verdana" w:hAnsi="Verdana" w:cs="Tahoma"/>
          <w:sz w:val="15"/>
          <w:szCs w:val="15"/>
        </w:rPr>
        <w:t>Degree in Chemistry, Biochemistry or similar</w:t>
      </w:r>
    </w:p>
    <w:p w14:paraId="58358BE5" w14:textId="71A775A2" w:rsidR="005E3BE1" w:rsidRPr="005E3BE1" w:rsidRDefault="00A5527F" w:rsidP="005E3BE1">
      <w:pPr>
        <w:pStyle w:val="ListParagraph"/>
        <w:numPr>
          <w:ilvl w:val="0"/>
          <w:numId w:val="35"/>
        </w:numPr>
        <w:ind w:left="709"/>
        <w:rPr>
          <w:rFonts w:ascii="Verdana" w:hAnsi="Verdana" w:cs="Tahoma"/>
          <w:sz w:val="15"/>
          <w:szCs w:val="15"/>
        </w:rPr>
      </w:pPr>
      <w:r>
        <w:rPr>
          <w:rFonts w:ascii="Verdana" w:hAnsi="Verdana" w:cs="Tahoma"/>
          <w:sz w:val="15"/>
          <w:szCs w:val="15"/>
        </w:rPr>
        <w:t>5+</w:t>
      </w:r>
      <w:r w:rsidR="000B6D34">
        <w:rPr>
          <w:rFonts w:ascii="Verdana" w:hAnsi="Verdana" w:cs="Tahoma"/>
          <w:sz w:val="15"/>
          <w:szCs w:val="15"/>
        </w:rPr>
        <w:t xml:space="preserve"> years </w:t>
      </w:r>
      <w:r w:rsidR="00360A5F">
        <w:rPr>
          <w:rFonts w:ascii="Verdana" w:hAnsi="Verdana" w:cs="Tahoma"/>
          <w:sz w:val="15"/>
          <w:szCs w:val="15"/>
        </w:rPr>
        <w:t>relevant l</w:t>
      </w:r>
      <w:r w:rsidR="00FA1971">
        <w:rPr>
          <w:rFonts w:ascii="Verdana" w:hAnsi="Verdana" w:cs="Tahoma"/>
          <w:sz w:val="15"/>
          <w:szCs w:val="15"/>
        </w:rPr>
        <w:t>iquid c</w:t>
      </w:r>
      <w:r w:rsidR="00360A5F">
        <w:rPr>
          <w:rFonts w:ascii="Verdana" w:hAnsi="Verdana" w:cs="Tahoma"/>
          <w:sz w:val="15"/>
          <w:szCs w:val="15"/>
        </w:rPr>
        <w:t>hromatography</w:t>
      </w:r>
      <w:r w:rsidR="005E3BE1">
        <w:rPr>
          <w:rFonts w:ascii="Verdana" w:hAnsi="Verdana" w:cs="Tahoma"/>
          <w:sz w:val="15"/>
          <w:szCs w:val="15"/>
        </w:rPr>
        <w:t xml:space="preserve"> </w:t>
      </w:r>
      <w:r w:rsidR="00360A5F">
        <w:rPr>
          <w:rFonts w:ascii="Verdana" w:hAnsi="Verdana" w:cs="Tahoma"/>
          <w:sz w:val="15"/>
          <w:szCs w:val="15"/>
        </w:rPr>
        <w:t>and mass spectrometry</w:t>
      </w:r>
      <w:r w:rsidR="005E3BE1">
        <w:rPr>
          <w:rFonts w:ascii="Verdana" w:hAnsi="Verdana" w:cs="Tahoma"/>
          <w:sz w:val="15"/>
          <w:szCs w:val="15"/>
        </w:rPr>
        <w:t xml:space="preserve"> </w:t>
      </w:r>
      <w:r w:rsidR="000B6D34">
        <w:rPr>
          <w:rFonts w:ascii="Verdana" w:hAnsi="Verdana" w:cs="Tahoma"/>
          <w:sz w:val="15"/>
          <w:szCs w:val="15"/>
        </w:rPr>
        <w:t>knowledge is required</w:t>
      </w:r>
    </w:p>
    <w:p w14:paraId="1944A829" w14:textId="77777777" w:rsidR="00FC5576" w:rsidRDefault="00360A5F" w:rsidP="00FC5576">
      <w:pPr>
        <w:pStyle w:val="ListParagraph"/>
        <w:numPr>
          <w:ilvl w:val="0"/>
          <w:numId w:val="35"/>
        </w:numPr>
        <w:ind w:left="709"/>
        <w:rPr>
          <w:rFonts w:ascii="Verdana" w:hAnsi="Verdana" w:cs="Tahoma"/>
          <w:sz w:val="15"/>
          <w:szCs w:val="15"/>
        </w:rPr>
      </w:pPr>
      <w:r>
        <w:rPr>
          <w:rFonts w:ascii="Verdana" w:hAnsi="Verdana" w:cs="Tahoma"/>
          <w:sz w:val="15"/>
          <w:szCs w:val="15"/>
        </w:rPr>
        <w:t>Knowledge and experience of Chromeleon software</w:t>
      </w:r>
      <w:r w:rsidR="000B6D34">
        <w:rPr>
          <w:rFonts w:ascii="Verdana" w:hAnsi="Verdana" w:cs="Tahoma"/>
          <w:sz w:val="15"/>
          <w:szCs w:val="15"/>
        </w:rPr>
        <w:t xml:space="preserve"> is preferable</w:t>
      </w:r>
    </w:p>
    <w:p w14:paraId="79F3E9CF" w14:textId="77777777" w:rsidR="00FC5576" w:rsidRPr="000B413A" w:rsidRDefault="00FC5576" w:rsidP="00FC5576">
      <w:pPr>
        <w:pStyle w:val="ListParagraph"/>
        <w:numPr>
          <w:ilvl w:val="0"/>
          <w:numId w:val="35"/>
        </w:numPr>
        <w:ind w:left="709"/>
        <w:rPr>
          <w:rFonts w:ascii="Verdana" w:hAnsi="Verdana" w:cs="Tahoma"/>
          <w:sz w:val="15"/>
          <w:szCs w:val="15"/>
        </w:rPr>
      </w:pPr>
      <w:r w:rsidRPr="000B413A">
        <w:rPr>
          <w:rFonts w:ascii="Verdana" w:hAnsi="Verdana" w:cs="Tahoma"/>
          <w:sz w:val="15"/>
          <w:szCs w:val="15"/>
        </w:rPr>
        <w:t>Excellent verbal and written communication skills</w:t>
      </w:r>
      <w:r w:rsidR="00221DED">
        <w:rPr>
          <w:rFonts w:ascii="Verdana" w:hAnsi="Verdana" w:cs="Tahoma"/>
          <w:sz w:val="15"/>
          <w:szCs w:val="15"/>
        </w:rPr>
        <w:t xml:space="preserve"> in English</w:t>
      </w:r>
    </w:p>
    <w:p w14:paraId="1D5D9DE4" w14:textId="77777777" w:rsidR="00C93570" w:rsidRPr="000B413A" w:rsidRDefault="00C93570" w:rsidP="00FC5576">
      <w:pPr>
        <w:pStyle w:val="ListParagraph"/>
        <w:numPr>
          <w:ilvl w:val="0"/>
          <w:numId w:val="35"/>
        </w:numPr>
        <w:ind w:left="709"/>
        <w:rPr>
          <w:rFonts w:ascii="Verdana" w:hAnsi="Verdana" w:cs="Tahoma"/>
          <w:sz w:val="15"/>
          <w:szCs w:val="15"/>
        </w:rPr>
      </w:pPr>
      <w:r w:rsidRPr="000B413A">
        <w:rPr>
          <w:rFonts w:ascii="Verdana" w:hAnsi="Verdana" w:cs="Tahoma"/>
          <w:sz w:val="15"/>
          <w:szCs w:val="15"/>
        </w:rPr>
        <w:t xml:space="preserve">Ability to speak the “technical language” of the customer </w:t>
      </w:r>
    </w:p>
    <w:p w14:paraId="2B7EF8B0" w14:textId="77777777" w:rsidR="00FC5576" w:rsidRPr="000B413A" w:rsidRDefault="00FC5576" w:rsidP="00FC5576">
      <w:pPr>
        <w:pStyle w:val="ListParagraph"/>
        <w:numPr>
          <w:ilvl w:val="0"/>
          <w:numId w:val="35"/>
        </w:numPr>
        <w:ind w:left="709"/>
        <w:rPr>
          <w:rFonts w:ascii="Verdana" w:hAnsi="Verdana" w:cs="Tahoma"/>
          <w:sz w:val="15"/>
          <w:szCs w:val="15"/>
        </w:rPr>
      </w:pPr>
      <w:r w:rsidRPr="000B413A">
        <w:rPr>
          <w:rFonts w:ascii="Verdana" w:hAnsi="Verdana" w:cs="Tahoma"/>
          <w:sz w:val="15"/>
          <w:szCs w:val="15"/>
        </w:rPr>
        <w:t>Good self-organizational skills</w:t>
      </w:r>
    </w:p>
    <w:p w14:paraId="41174F01" w14:textId="77777777" w:rsidR="00FC5576" w:rsidRPr="000B413A" w:rsidRDefault="00FC5576" w:rsidP="00FC5576">
      <w:pPr>
        <w:pStyle w:val="ListParagraph"/>
        <w:numPr>
          <w:ilvl w:val="0"/>
          <w:numId w:val="35"/>
        </w:numPr>
        <w:ind w:left="709"/>
        <w:rPr>
          <w:rFonts w:ascii="Verdana" w:hAnsi="Verdana" w:cs="Tahoma"/>
          <w:sz w:val="15"/>
          <w:szCs w:val="15"/>
        </w:rPr>
      </w:pPr>
      <w:r w:rsidRPr="000B413A">
        <w:rPr>
          <w:rFonts w:ascii="Verdana" w:hAnsi="Verdana" w:cs="Tahoma"/>
          <w:sz w:val="15"/>
          <w:szCs w:val="15"/>
        </w:rPr>
        <w:t>Excellent inter-personal skills</w:t>
      </w:r>
    </w:p>
    <w:p w14:paraId="363EB5C0" w14:textId="77777777" w:rsidR="00FC5576" w:rsidRPr="000B413A" w:rsidRDefault="00FC5576" w:rsidP="00FC5576">
      <w:pPr>
        <w:pStyle w:val="ListParagraph"/>
        <w:numPr>
          <w:ilvl w:val="0"/>
          <w:numId w:val="35"/>
        </w:numPr>
        <w:ind w:left="709"/>
        <w:rPr>
          <w:rFonts w:ascii="Verdana" w:hAnsi="Verdana" w:cs="Tahoma"/>
          <w:sz w:val="15"/>
          <w:szCs w:val="15"/>
        </w:rPr>
      </w:pPr>
      <w:r w:rsidRPr="000B413A">
        <w:rPr>
          <w:rFonts w:ascii="Verdana" w:hAnsi="Verdana" w:cs="Tahoma"/>
          <w:sz w:val="15"/>
          <w:szCs w:val="15"/>
        </w:rPr>
        <w:t>Driving License</w:t>
      </w:r>
    </w:p>
    <w:p w14:paraId="1ECF5F2B" w14:textId="77777777" w:rsidR="00FC5576" w:rsidRPr="000B413A" w:rsidRDefault="00F44E4F" w:rsidP="00FC5576">
      <w:pPr>
        <w:pStyle w:val="ListParagraph"/>
        <w:numPr>
          <w:ilvl w:val="0"/>
          <w:numId w:val="35"/>
        </w:numPr>
        <w:ind w:left="709"/>
        <w:rPr>
          <w:rFonts w:ascii="Verdana" w:hAnsi="Verdana" w:cs="Tahoma"/>
          <w:sz w:val="15"/>
          <w:szCs w:val="15"/>
        </w:rPr>
      </w:pPr>
      <w:r>
        <w:rPr>
          <w:rFonts w:ascii="Verdana" w:hAnsi="Verdana" w:cs="Tahoma"/>
          <w:sz w:val="15"/>
          <w:szCs w:val="15"/>
        </w:rPr>
        <w:t>Willingness to travel within the reg</w:t>
      </w:r>
      <w:r w:rsidR="00CE0F27">
        <w:rPr>
          <w:rFonts w:ascii="Verdana" w:hAnsi="Verdana" w:cs="Tahoma"/>
          <w:sz w:val="15"/>
          <w:szCs w:val="15"/>
        </w:rPr>
        <w:t>ion (UK &amp; Ireland). Occasional EU travel as</w:t>
      </w:r>
      <w:r>
        <w:rPr>
          <w:rFonts w:ascii="Verdana" w:hAnsi="Verdana" w:cs="Tahoma"/>
          <w:sz w:val="15"/>
          <w:szCs w:val="15"/>
        </w:rPr>
        <w:t xml:space="preserve"> required</w:t>
      </w:r>
    </w:p>
    <w:p w14:paraId="1482B4FD" w14:textId="77777777" w:rsidR="00FC5576" w:rsidRPr="000B413A" w:rsidRDefault="00FC5576" w:rsidP="00FC5576">
      <w:pPr>
        <w:numPr>
          <w:ilvl w:val="0"/>
          <w:numId w:val="36"/>
        </w:numPr>
        <w:jc w:val="both"/>
        <w:rPr>
          <w:rFonts w:ascii="Verdana" w:hAnsi="Verdana" w:cs="Tahoma"/>
          <w:sz w:val="15"/>
          <w:szCs w:val="15"/>
        </w:rPr>
      </w:pPr>
      <w:r w:rsidRPr="000B413A">
        <w:rPr>
          <w:rFonts w:ascii="Verdana" w:hAnsi="Verdana" w:cs="Tahoma"/>
          <w:sz w:val="15"/>
          <w:szCs w:val="15"/>
        </w:rPr>
        <w:t>Strong Customer Focus Skills</w:t>
      </w:r>
      <w:r w:rsidRPr="000B413A">
        <w:rPr>
          <w:rFonts w:ascii="Verdana" w:hAnsi="Verdana" w:cs="Tahoma"/>
          <w:b/>
          <w:sz w:val="15"/>
          <w:szCs w:val="15"/>
        </w:rPr>
        <w:t xml:space="preserve"> </w:t>
      </w:r>
    </w:p>
    <w:p w14:paraId="75660282" w14:textId="77777777" w:rsidR="00FC5576" w:rsidRPr="000B413A" w:rsidRDefault="00FC5576" w:rsidP="00FC5576">
      <w:pPr>
        <w:numPr>
          <w:ilvl w:val="0"/>
          <w:numId w:val="36"/>
        </w:numPr>
        <w:jc w:val="both"/>
        <w:rPr>
          <w:rFonts w:ascii="Verdana" w:hAnsi="Verdana" w:cs="Tahoma"/>
          <w:sz w:val="15"/>
          <w:szCs w:val="15"/>
        </w:rPr>
      </w:pPr>
      <w:r w:rsidRPr="000B413A">
        <w:rPr>
          <w:rFonts w:ascii="Verdana" w:hAnsi="Verdana" w:cs="Tahoma"/>
          <w:sz w:val="15"/>
          <w:szCs w:val="15"/>
        </w:rPr>
        <w:t>The ability to work on own initiative an</w:t>
      </w:r>
      <w:r w:rsidR="00CE0F27">
        <w:rPr>
          <w:rFonts w:ascii="Verdana" w:hAnsi="Verdana" w:cs="Tahoma"/>
          <w:sz w:val="15"/>
          <w:szCs w:val="15"/>
        </w:rPr>
        <w:t>d to meet deadlines and targets</w:t>
      </w:r>
    </w:p>
    <w:p w14:paraId="657B22B2" w14:textId="77777777" w:rsidR="00FC5576" w:rsidRPr="000B413A" w:rsidRDefault="00FC5576" w:rsidP="00FC5576">
      <w:pPr>
        <w:numPr>
          <w:ilvl w:val="0"/>
          <w:numId w:val="36"/>
        </w:numPr>
        <w:jc w:val="both"/>
        <w:rPr>
          <w:rFonts w:ascii="Verdana" w:hAnsi="Verdana" w:cs="Tahoma"/>
          <w:sz w:val="15"/>
          <w:szCs w:val="15"/>
        </w:rPr>
      </w:pPr>
      <w:r w:rsidRPr="000B413A">
        <w:rPr>
          <w:rFonts w:ascii="Verdana" w:hAnsi="Verdana" w:cs="Tahoma"/>
          <w:sz w:val="15"/>
          <w:szCs w:val="15"/>
        </w:rPr>
        <w:t>Must be flexible and prepared to undertake tasks as required</w:t>
      </w:r>
    </w:p>
    <w:bookmarkEnd w:id="1"/>
    <w:bookmarkEnd w:id="2"/>
    <w:p w14:paraId="3FEEEF0A" w14:textId="77777777" w:rsidR="00A05372" w:rsidRDefault="00A05372">
      <w:pPr>
        <w:ind w:left="720"/>
        <w:jc w:val="both"/>
        <w:rPr>
          <w:rFonts w:ascii="Tahoma" w:hAnsi="Tahoma" w:cs="Tahoma"/>
          <w:sz w:val="20"/>
          <w:szCs w:val="20"/>
        </w:rPr>
      </w:pPr>
    </w:p>
    <w:p w14:paraId="4C552D72" w14:textId="77777777" w:rsidR="00FC5576" w:rsidRDefault="00FC5576" w:rsidP="00FC5576">
      <w:pPr>
        <w:rPr>
          <w:rFonts w:ascii="Tahoma" w:hAnsi="Tahoma" w:cs="Tahoma"/>
          <w:sz w:val="20"/>
          <w:szCs w:val="20"/>
        </w:rPr>
      </w:pPr>
    </w:p>
    <w:p w14:paraId="7ABD4DF2" w14:textId="77777777" w:rsidR="00FC5576" w:rsidRDefault="00FC5576" w:rsidP="00FC5576">
      <w:pPr>
        <w:rPr>
          <w:rFonts w:ascii="Tahoma" w:hAnsi="Tahoma" w:cs="Tahoma"/>
          <w:b/>
          <w:sz w:val="20"/>
          <w:szCs w:val="20"/>
        </w:rPr>
      </w:pPr>
      <w:r>
        <w:rPr>
          <w:rFonts w:ascii="Tahoma" w:hAnsi="Tahoma" w:cs="Tahoma"/>
          <w:b/>
          <w:sz w:val="20"/>
          <w:szCs w:val="20"/>
        </w:rPr>
        <w:t>Signed</w:t>
      </w:r>
      <w:proofErr w:type="gramStart"/>
      <w:r>
        <w:rPr>
          <w:rFonts w:ascii="Tahoma" w:hAnsi="Tahoma" w:cs="Tahoma"/>
          <w:b/>
          <w:sz w:val="20"/>
          <w:szCs w:val="20"/>
        </w:rPr>
        <w:t>:………………………………………………..</w:t>
      </w:r>
      <w:proofErr w:type="gramEnd"/>
      <w:r>
        <w:rPr>
          <w:rFonts w:ascii="Tahoma" w:hAnsi="Tahoma" w:cs="Tahoma"/>
          <w:b/>
          <w:sz w:val="20"/>
          <w:szCs w:val="20"/>
        </w:rPr>
        <w:t xml:space="preserve">  </w:t>
      </w:r>
      <w:r>
        <w:rPr>
          <w:rFonts w:ascii="Tahoma" w:hAnsi="Tahoma" w:cs="Tahoma"/>
          <w:b/>
          <w:sz w:val="20"/>
          <w:szCs w:val="20"/>
        </w:rPr>
        <w:tab/>
        <w:t>Date</w:t>
      </w:r>
      <w:proofErr w:type="gramStart"/>
      <w:r>
        <w:rPr>
          <w:rFonts w:ascii="Tahoma" w:hAnsi="Tahoma" w:cs="Tahoma"/>
          <w:b/>
          <w:sz w:val="20"/>
          <w:szCs w:val="20"/>
        </w:rPr>
        <w:t>:……………………………………</w:t>
      </w:r>
      <w:proofErr w:type="gramEnd"/>
    </w:p>
    <w:p w14:paraId="4B642D75" w14:textId="77777777" w:rsidR="00FC5576" w:rsidRDefault="00FC5576" w:rsidP="00FC5576">
      <w:pPr>
        <w:rPr>
          <w:rFonts w:ascii="Tahoma" w:hAnsi="Tahoma" w:cs="Tahoma"/>
          <w:b/>
          <w:sz w:val="20"/>
          <w:szCs w:val="20"/>
        </w:rPr>
      </w:pPr>
      <w:r>
        <w:rPr>
          <w:rFonts w:ascii="Tahoma" w:hAnsi="Tahoma" w:cs="Tahoma"/>
          <w:b/>
          <w:sz w:val="20"/>
          <w:szCs w:val="20"/>
        </w:rPr>
        <w:t xml:space="preserve">          Job Holder</w:t>
      </w:r>
      <w:r w:rsidR="00E06B10">
        <w:rPr>
          <w:rFonts w:ascii="Tahoma" w:hAnsi="Tahoma" w:cs="Tahoma"/>
          <w:b/>
          <w:sz w:val="20"/>
          <w:szCs w:val="20"/>
        </w:rPr>
        <w:br/>
      </w:r>
    </w:p>
    <w:p w14:paraId="5D30B4BF" w14:textId="77777777" w:rsidR="00FC5576" w:rsidRDefault="00FC5576" w:rsidP="00FC5576">
      <w:pPr>
        <w:rPr>
          <w:rFonts w:ascii="Tahoma" w:hAnsi="Tahoma" w:cs="Tahoma"/>
          <w:b/>
          <w:sz w:val="20"/>
          <w:szCs w:val="20"/>
        </w:rPr>
      </w:pPr>
    </w:p>
    <w:p w14:paraId="3092FC06" w14:textId="77777777" w:rsidR="00FC5576" w:rsidRDefault="00FC5576" w:rsidP="00FC5576">
      <w:pPr>
        <w:rPr>
          <w:rFonts w:ascii="Tahoma" w:hAnsi="Tahoma" w:cs="Tahoma"/>
          <w:b/>
          <w:sz w:val="20"/>
          <w:szCs w:val="20"/>
        </w:rPr>
      </w:pPr>
      <w:r>
        <w:rPr>
          <w:rFonts w:ascii="Tahoma" w:hAnsi="Tahoma" w:cs="Tahoma"/>
          <w:b/>
          <w:sz w:val="20"/>
          <w:szCs w:val="20"/>
        </w:rPr>
        <w:t>Signed</w:t>
      </w:r>
      <w:proofErr w:type="gramStart"/>
      <w:r>
        <w:rPr>
          <w:rFonts w:ascii="Tahoma" w:hAnsi="Tahoma" w:cs="Tahoma"/>
          <w:b/>
          <w:sz w:val="20"/>
          <w:szCs w:val="20"/>
        </w:rPr>
        <w:t>:……………………………………………….</w:t>
      </w:r>
      <w:proofErr w:type="gramEnd"/>
      <w:r>
        <w:rPr>
          <w:rFonts w:ascii="Tahoma" w:hAnsi="Tahoma" w:cs="Tahoma"/>
          <w:b/>
          <w:sz w:val="20"/>
          <w:szCs w:val="20"/>
        </w:rPr>
        <w:tab/>
        <w:t>Date</w:t>
      </w:r>
      <w:proofErr w:type="gramStart"/>
      <w:r>
        <w:rPr>
          <w:rFonts w:ascii="Tahoma" w:hAnsi="Tahoma" w:cs="Tahoma"/>
          <w:b/>
          <w:sz w:val="20"/>
          <w:szCs w:val="20"/>
        </w:rPr>
        <w:t>:…………………………………..</w:t>
      </w:r>
      <w:proofErr w:type="gramEnd"/>
    </w:p>
    <w:p w14:paraId="11DB3698" w14:textId="77777777" w:rsidR="00FC5576" w:rsidRDefault="00FC5576" w:rsidP="00FC5576">
      <w:pPr>
        <w:rPr>
          <w:rFonts w:ascii="Tahoma" w:hAnsi="Tahoma" w:cs="Tahoma"/>
          <w:b/>
          <w:sz w:val="20"/>
          <w:szCs w:val="20"/>
        </w:rPr>
      </w:pPr>
      <w:r>
        <w:rPr>
          <w:rFonts w:ascii="Tahoma" w:hAnsi="Tahoma" w:cs="Tahoma"/>
          <w:b/>
          <w:sz w:val="20"/>
          <w:szCs w:val="20"/>
        </w:rPr>
        <w:t xml:space="preserve">          Manager</w:t>
      </w:r>
    </w:p>
    <w:sectPr w:rsidR="00FC5576" w:rsidSect="00E06B10">
      <w:headerReference w:type="default" r:id="rId8"/>
      <w:footerReference w:type="default" r:id="rId9"/>
      <w:pgSz w:w="12240" w:h="15840"/>
      <w:pgMar w:top="1276" w:right="1467"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4AF28" w14:textId="77777777" w:rsidR="00750E27" w:rsidRDefault="00750E27">
      <w:r>
        <w:separator/>
      </w:r>
    </w:p>
  </w:endnote>
  <w:endnote w:type="continuationSeparator" w:id="0">
    <w:p w14:paraId="456C50BB" w14:textId="77777777" w:rsidR="00750E27" w:rsidRDefault="0075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4E1CF" w14:textId="77777777" w:rsidR="00F34E9F" w:rsidRDefault="00F34E9F" w:rsidP="008B2C83">
    <w:pPr>
      <w:pStyle w:val="Footer"/>
      <w:rPr>
        <w:rFonts w:ascii="Tahoma" w:hAnsi="Tahoma" w:cs="Tahoma"/>
        <w:sz w:val="20"/>
        <w:szCs w:val="20"/>
      </w:rPr>
    </w:pPr>
    <w:r>
      <w:rPr>
        <w:rFonts w:ascii="Tahoma" w:hAnsi="Tahoma" w:cs="Tahoma"/>
        <w:sz w:val="20"/>
        <w:szCs w:val="20"/>
      </w:rPr>
      <w:t xml:space="preserve">Thermo </w:t>
    </w:r>
    <w:smartTag w:uri="urn:schemas-microsoft-com:office:smarttags" w:element="PersonName">
      <w:r>
        <w:rPr>
          <w:rFonts w:ascii="Tahoma" w:hAnsi="Tahoma" w:cs="Tahoma"/>
          <w:sz w:val="20"/>
          <w:szCs w:val="20"/>
        </w:rPr>
        <w:t>Fisher</w:t>
      </w:r>
    </w:smartTag>
    <w:r>
      <w:rPr>
        <w:rFonts w:ascii="Tahoma" w:hAnsi="Tahoma" w:cs="Tahoma"/>
        <w:sz w:val="20"/>
        <w:szCs w:val="20"/>
      </w:rPr>
      <w:t xml:space="preserve"> Scientific is an Equal Employment Opportunity and Affirmative Action Employer</w:t>
    </w:r>
  </w:p>
  <w:p w14:paraId="0A07A34F" w14:textId="77777777" w:rsidR="00F34E9F" w:rsidRDefault="00F34E9F" w:rsidP="008B2C83">
    <w:pPr>
      <w:pStyle w:val="Footer"/>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6D7B1" w14:textId="77777777" w:rsidR="00750E27" w:rsidRDefault="00750E27">
      <w:r>
        <w:separator/>
      </w:r>
    </w:p>
  </w:footnote>
  <w:footnote w:type="continuationSeparator" w:id="0">
    <w:p w14:paraId="6DD75CE6" w14:textId="77777777" w:rsidR="00750E27" w:rsidRDefault="00750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9B95B" w14:textId="77777777" w:rsidR="00F34E9F" w:rsidRDefault="005C7D73">
    <w:pPr>
      <w:pStyle w:val="Header"/>
    </w:pPr>
    <w:r>
      <w:rPr>
        <w:noProof/>
        <w:lang w:eastAsia="en-GB"/>
      </w:rPr>
      <w:drawing>
        <wp:inline distT="0" distB="0" distL="0" distR="0" wp14:anchorId="4E637B77" wp14:editId="598453A7">
          <wp:extent cx="1219200" cy="285750"/>
          <wp:effectExtent l="19050" t="0" r="0" b="0"/>
          <wp:docPr id="1" name="Picture 1" descr="ThermoFisher_032_blk_l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moFisher_032_blk_ltrhd"/>
                  <pic:cNvPicPr>
                    <a:picLocks noChangeAspect="1" noChangeArrowheads="1"/>
                  </pic:cNvPicPr>
                </pic:nvPicPr>
                <pic:blipFill>
                  <a:blip r:embed="rId1"/>
                  <a:srcRect/>
                  <a:stretch>
                    <a:fillRect/>
                  </a:stretch>
                </pic:blipFill>
                <pic:spPr bwMode="auto">
                  <a:xfrm>
                    <a:off x="0" y="0"/>
                    <a:ext cx="1219200" cy="285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C3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5BE53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0C315F"/>
    <w:multiLevelType w:val="hybridMultilevel"/>
    <w:tmpl w:val="ADF2C312"/>
    <w:lvl w:ilvl="0" w:tplc="3130478E">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DD4DFA"/>
    <w:multiLevelType w:val="hybridMultilevel"/>
    <w:tmpl w:val="587291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C935BF"/>
    <w:multiLevelType w:val="hybridMultilevel"/>
    <w:tmpl w:val="315267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2665483"/>
    <w:multiLevelType w:val="singleLevel"/>
    <w:tmpl w:val="0BD418F6"/>
    <w:lvl w:ilvl="0">
      <w:start w:val="1"/>
      <w:numFmt w:val="bullet"/>
      <w:lvlText w:val=""/>
      <w:lvlJc w:val="left"/>
      <w:pPr>
        <w:tabs>
          <w:tab w:val="num" w:pos="432"/>
        </w:tabs>
        <w:ind w:left="360" w:hanging="288"/>
      </w:pPr>
      <w:rPr>
        <w:rFonts w:ascii="Symbol" w:hAnsi="Symbol" w:hint="default"/>
        <w:sz w:val="18"/>
      </w:rPr>
    </w:lvl>
  </w:abstractNum>
  <w:abstractNum w:abstractNumId="6" w15:restartNumberingAfterBreak="0">
    <w:nsid w:val="24267C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3707B8"/>
    <w:multiLevelType w:val="hybridMultilevel"/>
    <w:tmpl w:val="B95A4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D34B8A"/>
    <w:multiLevelType w:val="singleLevel"/>
    <w:tmpl w:val="0BD418F6"/>
    <w:lvl w:ilvl="0">
      <w:start w:val="1"/>
      <w:numFmt w:val="bullet"/>
      <w:lvlText w:val=""/>
      <w:lvlJc w:val="left"/>
      <w:pPr>
        <w:tabs>
          <w:tab w:val="num" w:pos="432"/>
        </w:tabs>
        <w:ind w:left="360" w:hanging="288"/>
      </w:pPr>
      <w:rPr>
        <w:rFonts w:ascii="Symbol" w:hAnsi="Symbol" w:hint="default"/>
        <w:sz w:val="18"/>
      </w:rPr>
    </w:lvl>
  </w:abstractNum>
  <w:abstractNum w:abstractNumId="9" w15:restartNumberingAfterBreak="0">
    <w:nsid w:val="2A0D70DD"/>
    <w:multiLevelType w:val="hybridMultilevel"/>
    <w:tmpl w:val="30467E5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B493E80"/>
    <w:multiLevelType w:val="singleLevel"/>
    <w:tmpl w:val="0BD418F6"/>
    <w:lvl w:ilvl="0">
      <w:start w:val="1"/>
      <w:numFmt w:val="bullet"/>
      <w:lvlText w:val=""/>
      <w:lvlJc w:val="left"/>
      <w:pPr>
        <w:tabs>
          <w:tab w:val="num" w:pos="432"/>
        </w:tabs>
        <w:ind w:left="360" w:hanging="288"/>
      </w:pPr>
      <w:rPr>
        <w:rFonts w:ascii="Symbol" w:hAnsi="Symbol" w:hint="default"/>
        <w:sz w:val="18"/>
      </w:rPr>
    </w:lvl>
  </w:abstractNum>
  <w:abstractNum w:abstractNumId="11" w15:restartNumberingAfterBreak="0">
    <w:nsid w:val="373C3570"/>
    <w:multiLevelType w:val="hybridMultilevel"/>
    <w:tmpl w:val="9F5AB6C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7715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8011C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475DA3"/>
    <w:multiLevelType w:val="hybridMultilevel"/>
    <w:tmpl w:val="D0ACF012"/>
    <w:lvl w:ilvl="0" w:tplc="9C284B22">
      <w:start w:val="1"/>
      <w:numFmt w:val="decimal"/>
      <w:lvlText w:val="%1."/>
      <w:lvlJc w:val="left"/>
      <w:pPr>
        <w:tabs>
          <w:tab w:val="num" w:pos="660"/>
        </w:tabs>
        <w:ind w:left="660" w:hanging="360"/>
      </w:pPr>
      <w:rPr>
        <w:rFonts w:hint="default"/>
      </w:rPr>
    </w:lvl>
    <w:lvl w:ilvl="1" w:tplc="B450E19C" w:tentative="1">
      <w:start w:val="1"/>
      <w:numFmt w:val="lowerLetter"/>
      <w:lvlText w:val="%2."/>
      <w:lvlJc w:val="left"/>
      <w:pPr>
        <w:tabs>
          <w:tab w:val="num" w:pos="1380"/>
        </w:tabs>
        <w:ind w:left="1380" w:hanging="360"/>
      </w:pPr>
    </w:lvl>
    <w:lvl w:ilvl="2" w:tplc="C3F62A20" w:tentative="1">
      <w:start w:val="1"/>
      <w:numFmt w:val="lowerRoman"/>
      <w:lvlText w:val="%3."/>
      <w:lvlJc w:val="right"/>
      <w:pPr>
        <w:tabs>
          <w:tab w:val="num" w:pos="2100"/>
        </w:tabs>
        <w:ind w:left="2100" w:hanging="180"/>
      </w:pPr>
    </w:lvl>
    <w:lvl w:ilvl="3" w:tplc="57E8F532" w:tentative="1">
      <w:start w:val="1"/>
      <w:numFmt w:val="decimal"/>
      <w:lvlText w:val="%4."/>
      <w:lvlJc w:val="left"/>
      <w:pPr>
        <w:tabs>
          <w:tab w:val="num" w:pos="2820"/>
        </w:tabs>
        <w:ind w:left="2820" w:hanging="360"/>
      </w:pPr>
    </w:lvl>
    <w:lvl w:ilvl="4" w:tplc="1BCCE012" w:tentative="1">
      <w:start w:val="1"/>
      <w:numFmt w:val="lowerLetter"/>
      <w:lvlText w:val="%5."/>
      <w:lvlJc w:val="left"/>
      <w:pPr>
        <w:tabs>
          <w:tab w:val="num" w:pos="3540"/>
        </w:tabs>
        <w:ind w:left="3540" w:hanging="360"/>
      </w:pPr>
    </w:lvl>
    <w:lvl w:ilvl="5" w:tplc="8CA07B8C" w:tentative="1">
      <w:start w:val="1"/>
      <w:numFmt w:val="lowerRoman"/>
      <w:lvlText w:val="%6."/>
      <w:lvlJc w:val="right"/>
      <w:pPr>
        <w:tabs>
          <w:tab w:val="num" w:pos="4260"/>
        </w:tabs>
        <w:ind w:left="4260" w:hanging="180"/>
      </w:pPr>
    </w:lvl>
    <w:lvl w:ilvl="6" w:tplc="361C2A26" w:tentative="1">
      <w:start w:val="1"/>
      <w:numFmt w:val="decimal"/>
      <w:lvlText w:val="%7."/>
      <w:lvlJc w:val="left"/>
      <w:pPr>
        <w:tabs>
          <w:tab w:val="num" w:pos="4980"/>
        </w:tabs>
        <w:ind w:left="4980" w:hanging="360"/>
      </w:pPr>
    </w:lvl>
    <w:lvl w:ilvl="7" w:tplc="4718BB3E" w:tentative="1">
      <w:start w:val="1"/>
      <w:numFmt w:val="lowerLetter"/>
      <w:lvlText w:val="%8."/>
      <w:lvlJc w:val="left"/>
      <w:pPr>
        <w:tabs>
          <w:tab w:val="num" w:pos="5700"/>
        </w:tabs>
        <w:ind w:left="5700" w:hanging="360"/>
      </w:pPr>
    </w:lvl>
    <w:lvl w:ilvl="8" w:tplc="DC5C53C4" w:tentative="1">
      <w:start w:val="1"/>
      <w:numFmt w:val="lowerRoman"/>
      <w:lvlText w:val="%9."/>
      <w:lvlJc w:val="right"/>
      <w:pPr>
        <w:tabs>
          <w:tab w:val="num" w:pos="6420"/>
        </w:tabs>
        <w:ind w:left="6420" w:hanging="180"/>
      </w:pPr>
    </w:lvl>
  </w:abstractNum>
  <w:abstractNum w:abstractNumId="15" w15:restartNumberingAfterBreak="0">
    <w:nsid w:val="4B0B1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E491A34"/>
    <w:multiLevelType w:val="hybridMultilevel"/>
    <w:tmpl w:val="46C6AD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7C26C3"/>
    <w:multiLevelType w:val="hybridMultilevel"/>
    <w:tmpl w:val="E140F9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1DF2725"/>
    <w:multiLevelType w:val="hybridMultilevel"/>
    <w:tmpl w:val="2F4E1174"/>
    <w:lvl w:ilvl="0" w:tplc="1B40D5E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012F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3646BC3"/>
    <w:multiLevelType w:val="hybridMultilevel"/>
    <w:tmpl w:val="546ABB88"/>
    <w:lvl w:ilvl="0" w:tplc="045C88B2">
      <w:start w:val="17"/>
      <w:numFmt w:val="decimal"/>
      <w:lvlText w:val="%1."/>
      <w:lvlJc w:val="left"/>
      <w:pPr>
        <w:tabs>
          <w:tab w:val="num" w:pos="675"/>
        </w:tabs>
        <w:ind w:left="675" w:hanging="435"/>
      </w:pPr>
      <w:rPr>
        <w:rFonts w:hint="default"/>
      </w:rPr>
    </w:lvl>
    <w:lvl w:ilvl="1" w:tplc="7AD4BD10" w:tentative="1">
      <w:start w:val="1"/>
      <w:numFmt w:val="lowerLetter"/>
      <w:lvlText w:val="%2."/>
      <w:lvlJc w:val="left"/>
      <w:pPr>
        <w:tabs>
          <w:tab w:val="num" w:pos="1320"/>
        </w:tabs>
        <w:ind w:left="1320" w:hanging="360"/>
      </w:pPr>
    </w:lvl>
    <w:lvl w:ilvl="2" w:tplc="AD565076" w:tentative="1">
      <w:start w:val="1"/>
      <w:numFmt w:val="lowerRoman"/>
      <w:lvlText w:val="%3."/>
      <w:lvlJc w:val="right"/>
      <w:pPr>
        <w:tabs>
          <w:tab w:val="num" w:pos="2040"/>
        </w:tabs>
        <w:ind w:left="2040" w:hanging="180"/>
      </w:pPr>
    </w:lvl>
    <w:lvl w:ilvl="3" w:tplc="525878B2" w:tentative="1">
      <w:start w:val="1"/>
      <w:numFmt w:val="decimal"/>
      <w:lvlText w:val="%4."/>
      <w:lvlJc w:val="left"/>
      <w:pPr>
        <w:tabs>
          <w:tab w:val="num" w:pos="2760"/>
        </w:tabs>
        <w:ind w:left="2760" w:hanging="360"/>
      </w:pPr>
    </w:lvl>
    <w:lvl w:ilvl="4" w:tplc="C818D84E" w:tentative="1">
      <w:start w:val="1"/>
      <w:numFmt w:val="lowerLetter"/>
      <w:lvlText w:val="%5."/>
      <w:lvlJc w:val="left"/>
      <w:pPr>
        <w:tabs>
          <w:tab w:val="num" w:pos="3480"/>
        </w:tabs>
        <w:ind w:left="3480" w:hanging="360"/>
      </w:pPr>
    </w:lvl>
    <w:lvl w:ilvl="5" w:tplc="C9509736" w:tentative="1">
      <w:start w:val="1"/>
      <w:numFmt w:val="lowerRoman"/>
      <w:lvlText w:val="%6."/>
      <w:lvlJc w:val="right"/>
      <w:pPr>
        <w:tabs>
          <w:tab w:val="num" w:pos="4200"/>
        </w:tabs>
        <w:ind w:left="4200" w:hanging="180"/>
      </w:pPr>
    </w:lvl>
    <w:lvl w:ilvl="6" w:tplc="9A96F662" w:tentative="1">
      <w:start w:val="1"/>
      <w:numFmt w:val="decimal"/>
      <w:lvlText w:val="%7."/>
      <w:lvlJc w:val="left"/>
      <w:pPr>
        <w:tabs>
          <w:tab w:val="num" w:pos="4920"/>
        </w:tabs>
        <w:ind w:left="4920" w:hanging="360"/>
      </w:pPr>
    </w:lvl>
    <w:lvl w:ilvl="7" w:tplc="B4907CFC" w:tentative="1">
      <w:start w:val="1"/>
      <w:numFmt w:val="lowerLetter"/>
      <w:lvlText w:val="%8."/>
      <w:lvlJc w:val="left"/>
      <w:pPr>
        <w:tabs>
          <w:tab w:val="num" w:pos="5640"/>
        </w:tabs>
        <w:ind w:left="5640" w:hanging="360"/>
      </w:pPr>
    </w:lvl>
    <w:lvl w:ilvl="8" w:tplc="51C09444" w:tentative="1">
      <w:start w:val="1"/>
      <w:numFmt w:val="lowerRoman"/>
      <w:lvlText w:val="%9."/>
      <w:lvlJc w:val="right"/>
      <w:pPr>
        <w:tabs>
          <w:tab w:val="num" w:pos="6360"/>
        </w:tabs>
        <w:ind w:left="6360" w:hanging="180"/>
      </w:pPr>
    </w:lvl>
  </w:abstractNum>
  <w:abstractNum w:abstractNumId="21" w15:restartNumberingAfterBreak="0">
    <w:nsid w:val="54161D28"/>
    <w:multiLevelType w:val="hybridMultilevel"/>
    <w:tmpl w:val="93AA4A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6857390"/>
    <w:multiLevelType w:val="hybridMultilevel"/>
    <w:tmpl w:val="4386E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7F5769"/>
    <w:multiLevelType w:val="singleLevel"/>
    <w:tmpl w:val="0BD418F6"/>
    <w:lvl w:ilvl="0">
      <w:start w:val="1"/>
      <w:numFmt w:val="bullet"/>
      <w:lvlText w:val=""/>
      <w:lvlJc w:val="left"/>
      <w:pPr>
        <w:tabs>
          <w:tab w:val="num" w:pos="432"/>
        </w:tabs>
        <w:ind w:left="360" w:hanging="288"/>
      </w:pPr>
      <w:rPr>
        <w:rFonts w:ascii="Symbol" w:hAnsi="Symbol" w:hint="default"/>
        <w:sz w:val="18"/>
      </w:rPr>
    </w:lvl>
  </w:abstractNum>
  <w:abstractNum w:abstractNumId="24" w15:restartNumberingAfterBreak="0">
    <w:nsid w:val="5CB8583F"/>
    <w:multiLevelType w:val="hybridMultilevel"/>
    <w:tmpl w:val="7494E452"/>
    <w:lvl w:ilvl="0" w:tplc="F768D24C">
      <w:start w:val="4"/>
      <w:numFmt w:val="decimal"/>
      <w:lvlText w:val="%1."/>
      <w:lvlJc w:val="left"/>
      <w:pPr>
        <w:tabs>
          <w:tab w:val="num" w:pos="720"/>
        </w:tabs>
        <w:ind w:left="720" w:hanging="360"/>
      </w:pPr>
      <w:rPr>
        <w:rFonts w:hint="default"/>
      </w:rPr>
    </w:lvl>
    <w:lvl w:ilvl="1" w:tplc="63F88C84" w:tentative="1">
      <w:start w:val="1"/>
      <w:numFmt w:val="lowerLetter"/>
      <w:lvlText w:val="%2."/>
      <w:lvlJc w:val="left"/>
      <w:pPr>
        <w:tabs>
          <w:tab w:val="num" w:pos="1440"/>
        </w:tabs>
        <w:ind w:left="1440" w:hanging="360"/>
      </w:pPr>
    </w:lvl>
    <w:lvl w:ilvl="2" w:tplc="39D049BA" w:tentative="1">
      <w:start w:val="1"/>
      <w:numFmt w:val="lowerRoman"/>
      <w:lvlText w:val="%3."/>
      <w:lvlJc w:val="right"/>
      <w:pPr>
        <w:tabs>
          <w:tab w:val="num" w:pos="2160"/>
        </w:tabs>
        <w:ind w:left="2160" w:hanging="180"/>
      </w:pPr>
    </w:lvl>
    <w:lvl w:ilvl="3" w:tplc="F5ECFAD6" w:tentative="1">
      <w:start w:val="1"/>
      <w:numFmt w:val="decimal"/>
      <w:lvlText w:val="%4."/>
      <w:lvlJc w:val="left"/>
      <w:pPr>
        <w:tabs>
          <w:tab w:val="num" w:pos="2880"/>
        </w:tabs>
        <w:ind w:left="2880" w:hanging="360"/>
      </w:pPr>
    </w:lvl>
    <w:lvl w:ilvl="4" w:tplc="9BB84F54" w:tentative="1">
      <w:start w:val="1"/>
      <w:numFmt w:val="lowerLetter"/>
      <w:lvlText w:val="%5."/>
      <w:lvlJc w:val="left"/>
      <w:pPr>
        <w:tabs>
          <w:tab w:val="num" w:pos="3600"/>
        </w:tabs>
        <w:ind w:left="3600" w:hanging="360"/>
      </w:pPr>
    </w:lvl>
    <w:lvl w:ilvl="5" w:tplc="C6461032" w:tentative="1">
      <w:start w:val="1"/>
      <w:numFmt w:val="lowerRoman"/>
      <w:lvlText w:val="%6."/>
      <w:lvlJc w:val="right"/>
      <w:pPr>
        <w:tabs>
          <w:tab w:val="num" w:pos="4320"/>
        </w:tabs>
        <w:ind w:left="4320" w:hanging="180"/>
      </w:pPr>
    </w:lvl>
    <w:lvl w:ilvl="6" w:tplc="C53885D0" w:tentative="1">
      <w:start w:val="1"/>
      <w:numFmt w:val="decimal"/>
      <w:lvlText w:val="%7."/>
      <w:lvlJc w:val="left"/>
      <w:pPr>
        <w:tabs>
          <w:tab w:val="num" w:pos="5040"/>
        </w:tabs>
        <w:ind w:left="5040" w:hanging="360"/>
      </w:pPr>
    </w:lvl>
    <w:lvl w:ilvl="7" w:tplc="01AC92F0" w:tentative="1">
      <w:start w:val="1"/>
      <w:numFmt w:val="lowerLetter"/>
      <w:lvlText w:val="%8."/>
      <w:lvlJc w:val="left"/>
      <w:pPr>
        <w:tabs>
          <w:tab w:val="num" w:pos="5760"/>
        </w:tabs>
        <w:ind w:left="5760" w:hanging="360"/>
      </w:pPr>
    </w:lvl>
    <w:lvl w:ilvl="8" w:tplc="A7108592" w:tentative="1">
      <w:start w:val="1"/>
      <w:numFmt w:val="lowerRoman"/>
      <w:lvlText w:val="%9."/>
      <w:lvlJc w:val="right"/>
      <w:pPr>
        <w:tabs>
          <w:tab w:val="num" w:pos="6480"/>
        </w:tabs>
        <w:ind w:left="6480" w:hanging="180"/>
      </w:pPr>
    </w:lvl>
  </w:abstractNum>
  <w:abstractNum w:abstractNumId="25" w15:restartNumberingAfterBreak="0">
    <w:nsid w:val="5CFB51AA"/>
    <w:multiLevelType w:val="hybridMultilevel"/>
    <w:tmpl w:val="30E08ED8"/>
    <w:lvl w:ilvl="0" w:tplc="97CAC63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7546B2"/>
    <w:multiLevelType w:val="hybridMultilevel"/>
    <w:tmpl w:val="A4BC2C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1BC35BA"/>
    <w:multiLevelType w:val="hybridMultilevel"/>
    <w:tmpl w:val="77628E04"/>
    <w:lvl w:ilvl="0" w:tplc="B33215E6">
      <w:start w:val="1"/>
      <w:numFmt w:val="decimal"/>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F62794"/>
    <w:multiLevelType w:val="hybridMultilevel"/>
    <w:tmpl w:val="051A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F2195"/>
    <w:multiLevelType w:val="hybridMultilevel"/>
    <w:tmpl w:val="01766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DF162D"/>
    <w:multiLevelType w:val="singleLevel"/>
    <w:tmpl w:val="0BD418F6"/>
    <w:lvl w:ilvl="0">
      <w:start w:val="1"/>
      <w:numFmt w:val="bullet"/>
      <w:lvlText w:val=""/>
      <w:lvlJc w:val="left"/>
      <w:pPr>
        <w:tabs>
          <w:tab w:val="num" w:pos="432"/>
        </w:tabs>
        <w:ind w:left="360" w:hanging="288"/>
      </w:pPr>
      <w:rPr>
        <w:rFonts w:ascii="Symbol" w:hAnsi="Symbol" w:hint="default"/>
        <w:sz w:val="18"/>
      </w:rPr>
    </w:lvl>
  </w:abstractNum>
  <w:abstractNum w:abstractNumId="31" w15:restartNumberingAfterBreak="0">
    <w:nsid w:val="6EA87056"/>
    <w:multiLevelType w:val="singleLevel"/>
    <w:tmpl w:val="0BD418F6"/>
    <w:lvl w:ilvl="0">
      <w:start w:val="1"/>
      <w:numFmt w:val="bullet"/>
      <w:lvlText w:val=""/>
      <w:lvlJc w:val="left"/>
      <w:pPr>
        <w:tabs>
          <w:tab w:val="num" w:pos="432"/>
        </w:tabs>
        <w:ind w:left="360" w:hanging="288"/>
      </w:pPr>
      <w:rPr>
        <w:rFonts w:ascii="Symbol" w:hAnsi="Symbol" w:hint="default"/>
        <w:sz w:val="18"/>
      </w:rPr>
    </w:lvl>
  </w:abstractNum>
  <w:num w:numId="1">
    <w:abstractNumId w:val="14"/>
  </w:num>
  <w:num w:numId="2">
    <w:abstractNumId w:val="24"/>
  </w:num>
  <w:num w:numId="3">
    <w:abstractNumId w:val="20"/>
  </w:num>
  <w:num w:numId="4">
    <w:abstractNumId w:val="6"/>
  </w:num>
  <w:num w:numId="5">
    <w:abstractNumId w:val="0"/>
  </w:num>
  <w:num w:numId="6">
    <w:abstractNumId w:val="19"/>
  </w:num>
  <w:num w:numId="7">
    <w:abstractNumId w:val="1"/>
  </w:num>
  <w:num w:numId="8">
    <w:abstractNumId w:val="15"/>
  </w:num>
  <w:num w:numId="9">
    <w:abstractNumId w:val="12"/>
  </w:num>
  <w:num w:numId="10">
    <w:abstractNumId w:val="13"/>
  </w:num>
  <w:num w:numId="11">
    <w:abstractNumId w:val="8"/>
  </w:num>
  <w:num w:numId="12">
    <w:abstractNumId w:val="5"/>
  </w:num>
  <w:num w:numId="13">
    <w:abstractNumId w:val="23"/>
  </w:num>
  <w:num w:numId="14">
    <w:abstractNumId w:val="10"/>
  </w:num>
  <w:num w:numId="15">
    <w:abstractNumId w:val="31"/>
  </w:num>
  <w:num w:numId="16">
    <w:abstractNumId w:val="30"/>
  </w:num>
  <w:num w:numId="17">
    <w:abstractNumId w:val="22"/>
  </w:num>
  <w:num w:numId="18">
    <w:abstractNumId w:val="29"/>
  </w:num>
  <w:num w:numId="19">
    <w:abstractNumId w:val="2"/>
  </w:num>
  <w:num w:numId="20">
    <w:abstractNumId w:val="17"/>
  </w:num>
  <w:num w:numId="21">
    <w:abstractNumId w:val="21"/>
  </w:num>
  <w:num w:numId="22">
    <w:abstractNumId w:val="3"/>
  </w:num>
  <w:num w:numId="23">
    <w:abstractNumId w:val="16"/>
  </w:num>
  <w:num w:numId="24">
    <w:abstractNumId w:val="25"/>
  </w:num>
  <w:num w:numId="25">
    <w:abstractNumId w:val="27"/>
  </w:num>
  <w:num w:numId="26">
    <w:abstractNumId w:val="18"/>
  </w:num>
  <w:num w:numId="27">
    <w:abstractNumId w:val="4"/>
  </w:num>
  <w:num w:numId="28">
    <w:abstractNumId w:val="26"/>
  </w:num>
  <w:num w:numId="29">
    <w:abstractNumId w:val="28"/>
  </w:num>
  <w:num w:numId="30">
    <w:abstractNumId w:val="7"/>
  </w:num>
  <w:num w:numId="31">
    <w:abstractNumId w:val="11"/>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C6"/>
    <w:rsid w:val="00012607"/>
    <w:rsid w:val="00014EE9"/>
    <w:rsid w:val="00017574"/>
    <w:rsid w:val="00027C06"/>
    <w:rsid w:val="0003564E"/>
    <w:rsid w:val="0003601B"/>
    <w:rsid w:val="0003798E"/>
    <w:rsid w:val="00043DD9"/>
    <w:rsid w:val="000555A6"/>
    <w:rsid w:val="00057F5C"/>
    <w:rsid w:val="00065CCD"/>
    <w:rsid w:val="00083B84"/>
    <w:rsid w:val="00090C63"/>
    <w:rsid w:val="000A7CFA"/>
    <w:rsid w:val="000B19F3"/>
    <w:rsid w:val="000B413A"/>
    <w:rsid w:val="000B4A9F"/>
    <w:rsid w:val="000B60DC"/>
    <w:rsid w:val="000B6846"/>
    <w:rsid w:val="000B6D34"/>
    <w:rsid w:val="000C46A4"/>
    <w:rsid w:val="000E15F1"/>
    <w:rsid w:val="001050EC"/>
    <w:rsid w:val="00114C07"/>
    <w:rsid w:val="0011608D"/>
    <w:rsid w:val="001410B9"/>
    <w:rsid w:val="00155562"/>
    <w:rsid w:val="00164A21"/>
    <w:rsid w:val="00184100"/>
    <w:rsid w:val="001A1A31"/>
    <w:rsid w:val="001A1D46"/>
    <w:rsid w:val="001A4C9F"/>
    <w:rsid w:val="001B0B2C"/>
    <w:rsid w:val="001B0D6E"/>
    <w:rsid w:val="001D0D04"/>
    <w:rsid w:val="001E39A0"/>
    <w:rsid w:val="001F3F5A"/>
    <w:rsid w:val="00214A74"/>
    <w:rsid w:val="00221DED"/>
    <w:rsid w:val="00234F97"/>
    <w:rsid w:val="00247A3A"/>
    <w:rsid w:val="0025239D"/>
    <w:rsid w:val="00256FB9"/>
    <w:rsid w:val="002608C2"/>
    <w:rsid w:val="0027018D"/>
    <w:rsid w:val="00275B1F"/>
    <w:rsid w:val="00277879"/>
    <w:rsid w:val="0029137F"/>
    <w:rsid w:val="002C4675"/>
    <w:rsid w:val="002D2BF2"/>
    <w:rsid w:val="002D2ED4"/>
    <w:rsid w:val="002E3288"/>
    <w:rsid w:val="002E5DDB"/>
    <w:rsid w:val="00301173"/>
    <w:rsid w:val="00301AC6"/>
    <w:rsid w:val="00307D97"/>
    <w:rsid w:val="00326D9B"/>
    <w:rsid w:val="003352ED"/>
    <w:rsid w:val="00340A6A"/>
    <w:rsid w:val="00346E0D"/>
    <w:rsid w:val="00360A5F"/>
    <w:rsid w:val="003667A1"/>
    <w:rsid w:val="003677AD"/>
    <w:rsid w:val="00386988"/>
    <w:rsid w:val="003A6DEC"/>
    <w:rsid w:val="003B0B4A"/>
    <w:rsid w:val="003C27B5"/>
    <w:rsid w:val="003C3548"/>
    <w:rsid w:val="003C4A0E"/>
    <w:rsid w:val="003D7651"/>
    <w:rsid w:val="003E32C4"/>
    <w:rsid w:val="003E6950"/>
    <w:rsid w:val="003F05A1"/>
    <w:rsid w:val="00413094"/>
    <w:rsid w:val="00413234"/>
    <w:rsid w:val="0043414D"/>
    <w:rsid w:val="004538F5"/>
    <w:rsid w:val="00453C46"/>
    <w:rsid w:val="00457672"/>
    <w:rsid w:val="0046043E"/>
    <w:rsid w:val="0047463D"/>
    <w:rsid w:val="004802D7"/>
    <w:rsid w:val="004A370E"/>
    <w:rsid w:val="004A6206"/>
    <w:rsid w:val="004B2754"/>
    <w:rsid w:val="004C5C3C"/>
    <w:rsid w:val="004C6D8E"/>
    <w:rsid w:val="004D2FC1"/>
    <w:rsid w:val="004D6B83"/>
    <w:rsid w:val="004E5E7F"/>
    <w:rsid w:val="004F114D"/>
    <w:rsid w:val="004F6E97"/>
    <w:rsid w:val="005139F6"/>
    <w:rsid w:val="005209F7"/>
    <w:rsid w:val="005266B5"/>
    <w:rsid w:val="00526B6B"/>
    <w:rsid w:val="00546462"/>
    <w:rsid w:val="00551964"/>
    <w:rsid w:val="00552486"/>
    <w:rsid w:val="00553D13"/>
    <w:rsid w:val="00554432"/>
    <w:rsid w:val="00566BA4"/>
    <w:rsid w:val="005962A4"/>
    <w:rsid w:val="005B3842"/>
    <w:rsid w:val="005C13DC"/>
    <w:rsid w:val="005C7D73"/>
    <w:rsid w:val="005D0B37"/>
    <w:rsid w:val="005E029D"/>
    <w:rsid w:val="005E28F1"/>
    <w:rsid w:val="005E3596"/>
    <w:rsid w:val="005E3BE1"/>
    <w:rsid w:val="005E7233"/>
    <w:rsid w:val="00600A0B"/>
    <w:rsid w:val="00604052"/>
    <w:rsid w:val="00625905"/>
    <w:rsid w:val="0062636D"/>
    <w:rsid w:val="00641347"/>
    <w:rsid w:val="0064320B"/>
    <w:rsid w:val="00646860"/>
    <w:rsid w:val="00660B40"/>
    <w:rsid w:val="00670557"/>
    <w:rsid w:val="00671682"/>
    <w:rsid w:val="006758F4"/>
    <w:rsid w:val="00683D8E"/>
    <w:rsid w:val="00694434"/>
    <w:rsid w:val="006A2BF3"/>
    <w:rsid w:val="006C0EAC"/>
    <w:rsid w:val="006C58AD"/>
    <w:rsid w:val="006C6D62"/>
    <w:rsid w:val="006D0E71"/>
    <w:rsid w:val="006D7C4E"/>
    <w:rsid w:val="006E1036"/>
    <w:rsid w:val="006E40DD"/>
    <w:rsid w:val="006E5604"/>
    <w:rsid w:val="006F2918"/>
    <w:rsid w:val="006F2AD2"/>
    <w:rsid w:val="006F4DD4"/>
    <w:rsid w:val="00701AF2"/>
    <w:rsid w:val="00703D98"/>
    <w:rsid w:val="007075A5"/>
    <w:rsid w:val="00713FC8"/>
    <w:rsid w:val="007175E3"/>
    <w:rsid w:val="00717A02"/>
    <w:rsid w:val="00726113"/>
    <w:rsid w:val="00734B98"/>
    <w:rsid w:val="00750E27"/>
    <w:rsid w:val="00771518"/>
    <w:rsid w:val="00772E09"/>
    <w:rsid w:val="007A0A9F"/>
    <w:rsid w:val="007B0B32"/>
    <w:rsid w:val="007D48D6"/>
    <w:rsid w:val="007E7D1B"/>
    <w:rsid w:val="007F1013"/>
    <w:rsid w:val="007F4242"/>
    <w:rsid w:val="007F6705"/>
    <w:rsid w:val="007F7DB2"/>
    <w:rsid w:val="00816855"/>
    <w:rsid w:val="00860451"/>
    <w:rsid w:val="00860EF5"/>
    <w:rsid w:val="00863A62"/>
    <w:rsid w:val="008A155F"/>
    <w:rsid w:val="008A561E"/>
    <w:rsid w:val="008B2C83"/>
    <w:rsid w:val="008B50FB"/>
    <w:rsid w:val="008C0107"/>
    <w:rsid w:val="008C77A7"/>
    <w:rsid w:val="008D18B1"/>
    <w:rsid w:val="008D3B5D"/>
    <w:rsid w:val="009042DD"/>
    <w:rsid w:val="00926E4B"/>
    <w:rsid w:val="0093481F"/>
    <w:rsid w:val="00943484"/>
    <w:rsid w:val="00954824"/>
    <w:rsid w:val="009576C9"/>
    <w:rsid w:val="00963CF4"/>
    <w:rsid w:val="0098028C"/>
    <w:rsid w:val="009B0CD1"/>
    <w:rsid w:val="009B3EE8"/>
    <w:rsid w:val="009C6BA4"/>
    <w:rsid w:val="009E37B2"/>
    <w:rsid w:val="009F7073"/>
    <w:rsid w:val="00A05372"/>
    <w:rsid w:val="00A17EC4"/>
    <w:rsid w:val="00A20B2F"/>
    <w:rsid w:val="00A26CEE"/>
    <w:rsid w:val="00A3216A"/>
    <w:rsid w:val="00A47872"/>
    <w:rsid w:val="00A5527F"/>
    <w:rsid w:val="00A61D50"/>
    <w:rsid w:val="00A807CE"/>
    <w:rsid w:val="00A85562"/>
    <w:rsid w:val="00A85D07"/>
    <w:rsid w:val="00A93003"/>
    <w:rsid w:val="00AB3584"/>
    <w:rsid w:val="00AB55D7"/>
    <w:rsid w:val="00AC3DCF"/>
    <w:rsid w:val="00AD2E61"/>
    <w:rsid w:val="00AD3DB0"/>
    <w:rsid w:val="00AD6DAD"/>
    <w:rsid w:val="00AF2C5D"/>
    <w:rsid w:val="00B0517B"/>
    <w:rsid w:val="00B11EAA"/>
    <w:rsid w:val="00B202D7"/>
    <w:rsid w:val="00B20B1C"/>
    <w:rsid w:val="00B24A03"/>
    <w:rsid w:val="00B34D99"/>
    <w:rsid w:val="00B359C2"/>
    <w:rsid w:val="00B3670B"/>
    <w:rsid w:val="00B5117B"/>
    <w:rsid w:val="00B54BF1"/>
    <w:rsid w:val="00B55BA6"/>
    <w:rsid w:val="00B60F9C"/>
    <w:rsid w:val="00B721A5"/>
    <w:rsid w:val="00B91691"/>
    <w:rsid w:val="00BB25B1"/>
    <w:rsid w:val="00BB29FF"/>
    <w:rsid w:val="00BB538A"/>
    <w:rsid w:val="00BC2590"/>
    <w:rsid w:val="00BC71DA"/>
    <w:rsid w:val="00BE1749"/>
    <w:rsid w:val="00BE6C93"/>
    <w:rsid w:val="00C04129"/>
    <w:rsid w:val="00C13D66"/>
    <w:rsid w:val="00C14B09"/>
    <w:rsid w:val="00C278B1"/>
    <w:rsid w:val="00C56CD6"/>
    <w:rsid w:val="00C75F38"/>
    <w:rsid w:val="00C87EA0"/>
    <w:rsid w:val="00C9012E"/>
    <w:rsid w:val="00C909AA"/>
    <w:rsid w:val="00C93570"/>
    <w:rsid w:val="00C94402"/>
    <w:rsid w:val="00C955B3"/>
    <w:rsid w:val="00C96A05"/>
    <w:rsid w:val="00CB31A5"/>
    <w:rsid w:val="00CB4248"/>
    <w:rsid w:val="00CC1246"/>
    <w:rsid w:val="00CD205F"/>
    <w:rsid w:val="00CE0F27"/>
    <w:rsid w:val="00CE38F9"/>
    <w:rsid w:val="00CF48EC"/>
    <w:rsid w:val="00D07D6D"/>
    <w:rsid w:val="00D137B7"/>
    <w:rsid w:val="00D27FD5"/>
    <w:rsid w:val="00D52BE8"/>
    <w:rsid w:val="00D732FD"/>
    <w:rsid w:val="00D84A35"/>
    <w:rsid w:val="00D94C91"/>
    <w:rsid w:val="00D97C79"/>
    <w:rsid w:val="00DA22C2"/>
    <w:rsid w:val="00DA32DE"/>
    <w:rsid w:val="00DB14B1"/>
    <w:rsid w:val="00DD1361"/>
    <w:rsid w:val="00DE5C27"/>
    <w:rsid w:val="00E00756"/>
    <w:rsid w:val="00E01D1B"/>
    <w:rsid w:val="00E04E3C"/>
    <w:rsid w:val="00E06B10"/>
    <w:rsid w:val="00E146F5"/>
    <w:rsid w:val="00E22CF1"/>
    <w:rsid w:val="00E34994"/>
    <w:rsid w:val="00E34C8C"/>
    <w:rsid w:val="00E35869"/>
    <w:rsid w:val="00E81F7B"/>
    <w:rsid w:val="00EB5226"/>
    <w:rsid w:val="00EC1EFE"/>
    <w:rsid w:val="00EC46F5"/>
    <w:rsid w:val="00EC6AC1"/>
    <w:rsid w:val="00F11262"/>
    <w:rsid w:val="00F12FE0"/>
    <w:rsid w:val="00F15B79"/>
    <w:rsid w:val="00F321A1"/>
    <w:rsid w:val="00F34E9F"/>
    <w:rsid w:val="00F362D9"/>
    <w:rsid w:val="00F44E4F"/>
    <w:rsid w:val="00F868BA"/>
    <w:rsid w:val="00FA1971"/>
    <w:rsid w:val="00FA43FA"/>
    <w:rsid w:val="00FA462B"/>
    <w:rsid w:val="00FB41C0"/>
    <w:rsid w:val="00FB755A"/>
    <w:rsid w:val="00FB770F"/>
    <w:rsid w:val="00FC1E2D"/>
    <w:rsid w:val="00FC5576"/>
    <w:rsid w:val="00FD0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1683435"/>
  <w15:docId w15:val="{F8ADB8BE-56A2-4FE7-80E1-5D717CA8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D6E"/>
    <w:rPr>
      <w:sz w:val="24"/>
      <w:szCs w:val="24"/>
      <w:lang w:val="en-GB"/>
    </w:rPr>
  </w:style>
  <w:style w:type="paragraph" w:styleId="Heading1">
    <w:name w:val="heading 1"/>
    <w:basedOn w:val="Normal"/>
    <w:next w:val="Normal"/>
    <w:link w:val="Heading1Char"/>
    <w:qFormat/>
    <w:rsid w:val="001B0D6E"/>
    <w:pPr>
      <w:keepNext/>
      <w:outlineLvl w:val="0"/>
    </w:pPr>
    <w:rPr>
      <w:b/>
      <w:bCs/>
    </w:rPr>
  </w:style>
  <w:style w:type="paragraph" w:styleId="Heading2">
    <w:name w:val="heading 2"/>
    <w:basedOn w:val="Normal"/>
    <w:next w:val="Normal"/>
    <w:qFormat/>
    <w:rsid w:val="002D2BF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B0D6E"/>
    <w:pPr>
      <w:jc w:val="center"/>
    </w:pPr>
    <w:rPr>
      <w:b/>
      <w:bCs/>
    </w:rPr>
  </w:style>
  <w:style w:type="paragraph" w:styleId="BodyTextIndent">
    <w:name w:val="Body Text Indent"/>
    <w:basedOn w:val="Normal"/>
    <w:rsid w:val="001B0D6E"/>
    <w:pPr>
      <w:ind w:left="720" w:hanging="420"/>
    </w:pPr>
    <w:rPr>
      <w:b/>
      <w:bCs/>
    </w:rPr>
  </w:style>
  <w:style w:type="paragraph" w:styleId="Header">
    <w:name w:val="header"/>
    <w:basedOn w:val="Normal"/>
    <w:rsid w:val="001B0D6E"/>
    <w:pPr>
      <w:tabs>
        <w:tab w:val="center" w:pos="4320"/>
        <w:tab w:val="right" w:pos="8640"/>
      </w:tabs>
    </w:pPr>
  </w:style>
  <w:style w:type="paragraph" w:styleId="Footer">
    <w:name w:val="footer"/>
    <w:basedOn w:val="Normal"/>
    <w:rsid w:val="001B0D6E"/>
    <w:pPr>
      <w:tabs>
        <w:tab w:val="center" w:pos="4320"/>
        <w:tab w:val="right" w:pos="8640"/>
      </w:tabs>
    </w:pPr>
  </w:style>
  <w:style w:type="paragraph" w:styleId="BodyTextIndent2">
    <w:name w:val="Body Text Indent 2"/>
    <w:basedOn w:val="Normal"/>
    <w:rsid w:val="001B0D6E"/>
    <w:pPr>
      <w:widowControl w:val="0"/>
      <w:ind w:left="1260" w:firstLine="900"/>
    </w:pPr>
    <w:rPr>
      <w:rFonts w:ascii="Courier" w:hAnsi="Courier"/>
      <w:snapToGrid w:val="0"/>
      <w:sz w:val="22"/>
      <w:szCs w:val="20"/>
    </w:rPr>
  </w:style>
  <w:style w:type="paragraph" w:styleId="BodyText">
    <w:name w:val="Body Text"/>
    <w:basedOn w:val="Normal"/>
    <w:rsid w:val="001B0D6E"/>
    <w:pPr>
      <w:widowControl w:val="0"/>
    </w:pPr>
    <w:rPr>
      <w:rFonts w:ascii="Courier" w:hAnsi="Courier"/>
      <w:b/>
      <w:snapToGrid w:val="0"/>
      <w:sz w:val="28"/>
      <w:szCs w:val="20"/>
    </w:rPr>
  </w:style>
  <w:style w:type="paragraph" w:styleId="BodyText3">
    <w:name w:val="Body Text 3"/>
    <w:basedOn w:val="Normal"/>
    <w:rsid w:val="001B0D6E"/>
    <w:pPr>
      <w:jc w:val="both"/>
    </w:pPr>
    <w:rPr>
      <w:rFonts w:ascii="Arial" w:hAnsi="Arial"/>
      <w:sz w:val="22"/>
    </w:rPr>
  </w:style>
  <w:style w:type="paragraph" w:customStyle="1" w:styleId="p10">
    <w:name w:val="p10"/>
    <w:basedOn w:val="Normal"/>
    <w:rsid w:val="001B0D6E"/>
    <w:pPr>
      <w:widowControl w:val="0"/>
      <w:tabs>
        <w:tab w:val="left" w:pos="946"/>
      </w:tabs>
      <w:spacing w:line="566" w:lineRule="atLeast"/>
      <w:ind w:left="946" w:hanging="748"/>
    </w:pPr>
    <w:rPr>
      <w:snapToGrid w:val="0"/>
      <w:sz w:val="22"/>
      <w:szCs w:val="20"/>
    </w:rPr>
  </w:style>
  <w:style w:type="paragraph" w:styleId="BodyText2">
    <w:name w:val="Body Text 2"/>
    <w:basedOn w:val="Normal"/>
    <w:rsid w:val="001B0D6E"/>
    <w:rPr>
      <w:bCs/>
      <w:sz w:val="22"/>
    </w:rPr>
  </w:style>
  <w:style w:type="paragraph" w:styleId="DocumentMap">
    <w:name w:val="Document Map"/>
    <w:basedOn w:val="Normal"/>
    <w:semiHidden/>
    <w:rsid w:val="00A61D50"/>
    <w:pPr>
      <w:shd w:val="clear" w:color="auto" w:fill="000080"/>
    </w:pPr>
    <w:rPr>
      <w:rFonts w:ascii="Tahoma" w:hAnsi="Tahoma" w:cs="Tahoma"/>
      <w:sz w:val="20"/>
      <w:szCs w:val="20"/>
    </w:rPr>
  </w:style>
  <w:style w:type="paragraph" w:styleId="BalloonText">
    <w:name w:val="Balloon Text"/>
    <w:basedOn w:val="Normal"/>
    <w:semiHidden/>
    <w:rsid w:val="00A61D50"/>
    <w:rPr>
      <w:rFonts w:ascii="Tahoma" w:hAnsi="Tahoma" w:cs="Tahoma"/>
      <w:sz w:val="16"/>
      <w:szCs w:val="16"/>
    </w:rPr>
  </w:style>
  <w:style w:type="character" w:styleId="Hyperlink">
    <w:name w:val="Hyperlink"/>
    <w:basedOn w:val="DefaultParagraphFont"/>
    <w:rsid w:val="00DA32DE"/>
    <w:rPr>
      <w:color w:val="0000FF"/>
      <w:u w:val="single"/>
    </w:rPr>
  </w:style>
  <w:style w:type="character" w:styleId="Strong">
    <w:name w:val="Strong"/>
    <w:basedOn w:val="DefaultParagraphFont"/>
    <w:qFormat/>
    <w:rsid w:val="001A1A31"/>
    <w:rPr>
      <w:b/>
      <w:bCs/>
    </w:rPr>
  </w:style>
  <w:style w:type="paragraph" w:styleId="ListParagraph">
    <w:name w:val="List Paragraph"/>
    <w:basedOn w:val="Normal"/>
    <w:uiPriority w:val="34"/>
    <w:qFormat/>
    <w:rsid w:val="004B2754"/>
    <w:pPr>
      <w:ind w:left="720"/>
      <w:contextualSpacing/>
    </w:pPr>
  </w:style>
  <w:style w:type="character" w:customStyle="1" w:styleId="Heading1Char">
    <w:name w:val="Heading 1 Char"/>
    <w:basedOn w:val="DefaultParagraphFont"/>
    <w:link w:val="Heading1"/>
    <w:rsid w:val="00FC5576"/>
    <w:rPr>
      <w:b/>
      <w:bCs/>
      <w:sz w:val="24"/>
      <w:szCs w:val="24"/>
      <w:lang w:val="en-GB"/>
    </w:rPr>
  </w:style>
  <w:style w:type="character" w:customStyle="1" w:styleId="TitleChar">
    <w:name w:val="Title Char"/>
    <w:basedOn w:val="DefaultParagraphFont"/>
    <w:link w:val="Title"/>
    <w:rsid w:val="00FC5576"/>
    <w:rPr>
      <w:b/>
      <w:bCs/>
      <w:sz w:val="24"/>
      <w:szCs w:val="24"/>
      <w:lang w:val="en-GB"/>
    </w:rPr>
  </w:style>
  <w:style w:type="character" w:styleId="CommentReference">
    <w:name w:val="annotation reference"/>
    <w:basedOn w:val="DefaultParagraphFont"/>
    <w:rsid w:val="00E81F7B"/>
    <w:rPr>
      <w:sz w:val="16"/>
      <w:szCs w:val="16"/>
    </w:rPr>
  </w:style>
  <w:style w:type="paragraph" w:styleId="CommentText">
    <w:name w:val="annotation text"/>
    <w:basedOn w:val="Normal"/>
    <w:link w:val="CommentTextChar"/>
    <w:rsid w:val="00E81F7B"/>
    <w:rPr>
      <w:sz w:val="20"/>
      <w:szCs w:val="20"/>
    </w:rPr>
  </w:style>
  <w:style w:type="character" w:customStyle="1" w:styleId="CommentTextChar">
    <w:name w:val="Comment Text Char"/>
    <w:basedOn w:val="DefaultParagraphFont"/>
    <w:link w:val="CommentText"/>
    <w:rsid w:val="00E81F7B"/>
    <w:rPr>
      <w:lang w:val="en-GB"/>
    </w:rPr>
  </w:style>
  <w:style w:type="paragraph" w:styleId="CommentSubject">
    <w:name w:val="annotation subject"/>
    <w:basedOn w:val="CommentText"/>
    <w:next w:val="CommentText"/>
    <w:link w:val="CommentSubjectChar"/>
    <w:rsid w:val="00E81F7B"/>
    <w:rPr>
      <w:b/>
      <w:bCs/>
    </w:rPr>
  </w:style>
  <w:style w:type="character" w:customStyle="1" w:styleId="CommentSubjectChar">
    <w:name w:val="Comment Subject Char"/>
    <w:basedOn w:val="CommentTextChar"/>
    <w:link w:val="CommentSubject"/>
    <w:rsid w:val="00E81F7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75912">
      <w:bodyDiv w:val="1"/>
      <w:marLeft w:val="0"/>
      <w:marRight w:val="0"/>
      <w:marTop w:val="0"/>
      <w:marBottom w:val="0"/>
      <w:divBdr>
        <w:top w:val="none" w:sz="0" w:space="0" w:color="auto"/>
        <w:left w:val="none" w:sz="0" w:space="0" w:color="auto"/>
        <w:bottom w:val="none" w:sz="0" w:space="0" w:color="auto"/>
        <w:right w:val="none" w:sz="0" w:space="0" w:color="auto"/>
      </w:divBdr>
    </w:div>
    <w:div w:id="481239807">
      <w:bodyDiv w:val="1"/>
      <w:marLeft w:val="0"/>
      <w:marRight w:val="0"/>
      <w:marTop w:val="0"/>
      <w:marBottom w:val="0"/>
      <w:divBdr>
        <w:top w:val="none" w:sz="0" w:space="0" w:color="auto"/>
        <w:left w:val="none" w:sz="0" w:space="0" w:color="auto"/>
        <w:bottom w:val="none" w:sz="0" w:space="0" w:color="auto"/>
        <w:right w:val="none" w:sz="0" w:space="0" w:color="auto"/>
      </w:divBdr>
    </w:div>
    <w:div w:id="1364790841">
      <w:bodyDiv w:val="1"/>
      <w:marLeft w:val="0"/>
      <w:marRight w:val="0"/>
      <w:marTop w:val="0"/>
      <w:marBottom w:val="0"/>
      <w:divBdr>
        <w:top w:val="none" w:sz="0" w:space="0" w:color="auto"/>
        <w:left w:val="none" w:sz="0" w:space="0" w:color="auto"/>
        <w:bottom w:val="none" w:sz="0" w:space="0" w:color="auto"/>
        <w:right w:val="none" w:sz="0" w:space="0" w:color="auto"/>
      </w:divBdr>
    </w:div>
    <w:div w:id="16665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DD00A-321C-4688-BF40-9982E894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Compliance Instruments Division</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jlablanc</dc:creator>
  <cp:lastModifiedBy>Ellison, Simon</cp:lastModifiedBy>
  <cp:revision>2</cp:revision>
  <cp:lastPrinted>2013-03-19T11:50:00Z</cp:lastPrinted>
  <dcterms:created xsi:type="dcterms:W3CDTF">2017-09-20T08:08:00Z</dcterms:created>
  <dcterms:modified xsi:type="dcterms:W3CDTF">2017-09-20T08:08:00Z</dcterms:modified>
</cp:coreProperties>
</file>